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1CC" w:rsidRPr="00CE6DFE" w:rsidRDefault="006B0294" w:rsidP="00C530C7">
      <w:pPr>
        <w:spacing w:after="0"/>
        <w:ind w:right="142"/>
        <w:rPr>
          <w:rFonts w:ascii="Arial" w:hAnsi="Arial" w:cs="Arial"/>
          <w:b/>
          <w:sz w:val="36"/>
          <w:szCs w:val="36"/>
        </w:rPr>
      </w:pPr>
      <w:r>
        <w:rPr>
          <w:rFonts w:ascii="Arial" w:hAnsi="Arial" w:cs="Arial"/>
          <w:b/>
          <w:noProof/>
          <w:sz w:val="21"/>
          <w:szCs w:val="21"/>
          <w:lang w:eastAsia="de-DE"/>
        </w:rPr>
        <w:drawing>
          <wp:anchor distT="0" distB="0" distL="114300" distR="114300" simplePos="0" relativeHeight="251661312" behindDoc="0" locked="0" layoutInCell="1" allowOverlap="1">
            <wp:simplePos x="0" y="0"/>
            <wp:positionH relativeFrom="margin">
              <wp:posOffset>3767455</wp:posOffset>
            </wp:positionH>
            <wp:positionV relativeFrom="margin">
              <wp:posOffset>-359410</wp:posOffset>
            </wp:positionV>
            <wp:extent cx="2496185" cy="795020"/>
            <wp:effectExtent l="0" t="0" r="0" b="0"/>
            <wp:wrapSquare wrapText="bothSides"/>
            <wp:docPr id="2" name="Grafik 1" descr="BVDM_LOGO_2016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DM_LOGO_2016_RGB.png"/>
                    <pic:cNvPicPr/>
                  </pic:nvPicPr>
                  <pic:blipFill>
                    <a:blip r:embed="rId8" cstate="print"/>
                    <a:stretch>
                      <a:fillRect/>
                    </a:stretch>
                  </pic:blipFill>
                  <pic:spPr>
                    <a:xfrm>
                      <a:off x="0" y="0"/>
                      <a:ext cx="2496185" cy="795020"/>
                    </a:xfrm>
                    <a:prstGeom prst="rect">
                      <a:avLst/>
                    </a:prstGeom>
                  </pic:spPr>
                </pic:pic>
              </a:graphicData>
            </a:graphic>
          </wp:anchor>
        </w:drawing>
      </w:r>
      <w:r w:rsidR="00FD272E">
        <w:rPr>
          <w:rFonts w:ascii="Arial" w:hAnsi="Arial" w:cs="Arial"/>
          <w:b/>
          <w:noProof/>
          <w:sz w:val="21"/>
          <w:szCs w:val="21"/>
          <w:lang w:eastAsia="de-DE"/>
        </w:rPr>
        <w:pict>
          <v:shapetype id="_x0000_t202" coordsize="21600,21600" o:spt="202" path="m,l,21600r21600,l21600,xe">
            <v:stroke joinstyle="miter"/>
            <v:path gradientshapeok="t" o:connecttype="rect"/>
          </v:shapetype>
          <v:shape id="Text Box 3" o:spid="_x0000_s1026" type="#_x0000_t202" style="position:absolute;margin-left:339.5pt;margin-top:32.95pt;width:160.65pt;height:92.85pt;z-index:251660288;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" stroked="f">
            <v:textbox style="mso-next-textbox:#Text Box 3;mso-fit-shape-to-text:t">
              <w:txbxContent>
                <w:p w:rsidR="00833A6D" w:rsidRDefault="00833A6D" w:rsidP="00C53B6B">
                  <w:pPr>
                    <w:spacing w:after="0" w:line="240" w:lineRule="auto"/>
                    <w:rPr>
                      <w:rFonts w:ascii="MiloOT-Medi" w:hAnsi="MiloOT-Medi" w:cs="Arial"/>
                      <w:color w:val="002B5D"/>
                      <w:sz w:val="16"/>
                      <w:szCs w:val="16"/>
                    </w:rPr>
                  </w:pPr>
                  <w:r>
                    <w:rPr>
                      <w:rFonts w:ascii="MiloOT-Medi" w:hAnsi="MiloOT-Medi" w:cs="Arial"/>
                      <w:color w:val="002B5D"/>
                      <w:sz w:val="16"/>
                      <w:szCs w:val="16"/>
                    </w:rPr>
                    <w:t>Frangenheimstr. 6</w:t>
                  </w:r>
                  <w:r w:rsidR="003F3B83">
                    <w:rPr>
                      <w:rFonts w:ascii="MiloOT-Medi" w:hAnsi="MiloOT-Medi" w:cs="Arial"/>
                      <w:color w:val="002B5D"/>
                      <w:sz w:val="16"/>
                      <w:szCs w:val="16"/>
                    </w:rPr>
                    <w:t xml:space="preserve">, </w:t>
                  </w:r>
                  <w:r>
                    <w:rPr>
                      <w:rFonts w:ascii="MiloOT-Medi" w:hAnsi="MiloOT-Medi" w:cs="Arial"/>
                      <w:color w:val="002B5D"/>
                      <w:sz w:val="16"/>
                      <w:szCs w:val="16"/>
                    </w:rPr>
                    <w:t>50931 Köln</w:t>
                  </w:r>
                </w:p>
                <w:p w:rsidR="00833A6D" w:rsidRPr="00C321BF" w:rsidRDefault="00833A6D" w:rsidP="00C53B6B">
                  <w:pPr>
                    <w:spacing w:after="0" w:line="240" w:lineRule="auto"/>
                    <w:rPr>
                      <w:rFonts w:ascii="MiloOT-Medi" w:hAnsi="MiloOT-Medi" w:cs="Arial"/>
                      <w:color w:val="002B5D"/>
                      <w:sz w:val="16"/>
                      <w:szCs w:val="16"/>
                    </w:rPr>
                  </w:pPr>
                  <w:r w:rsidRPr="00C321BF">
                    <w:rPr>
                      <w:rFonts w:ascii="MiloOT-Medi" w:hAnsi="MiloOT-Medi" w:cs="Arial"/>
                      <w:color w:val="002B5D"/>
                      <w:sz w:val="16"/>
                      <w:szCs w:val="16"/>
                    </w:rPr>
                    <w:t>Tel.: 0221/940 83-50</w:t>
                  </w:r>
                </w:p>
                <w:p w:rsidR="00833A6D" w:rsidRPr="00C321BF" w:rsidRDefault="00833A6D" w:rsidP="00C53B6B">
                  <w:pPr>
                    <w:spacing w:after="0" w:line="240" w:lineRule="auto"/>
                    <w:rPr>
                      <w:rFonts w:ascii="MiloOT-Medi" w:hAnsi="MiloOT-Medi" w:cs="Arial"/>
                      <w:color w:val="002B5D"/>
                      <w:sz w:val="16"/>
                      <w:szCs w:val="16"/>
                    </w:rPr>
                  </w:pPr>
                  <w:r w:rsidRPr="00C321BF">
                    <w:rPr>
                      <w:rFonts w:ascii="MiloOT-Medi" w:hAnsi="MiloOT-Medi" w:cs="Arial"/>
                      <w:color w:val="002B5D"/>
                      <w:sz w:val="16"/>
                      <w:szCs w:val="16"/>
                    </w:rPr>
                    <w:t>Fax: 0221/940 83-90</w:t>
                  </w:r>
                </w:p>
                <w:p w:rsidR="00833A6D" w:rsidRPr="00C321BF" w:rsidRDefault="00833A6D" w:rsidP="00C53B6B">
                  <w:pPr>
                    <w:spacing w:after="0" w:line="240" w:lineRule="auto"/>
                    <w:rPr>
                      <w:rFonts w:ascii="MiloOT-Medi" w:hAnsi="MiloOT-Medi" w:cs="Arial"/>
                      <w:color w:val="002B5D"/>
                      <w:sz w:val="16"/>
                      <w:szCs w:val="16"/>
                    </w:rPr>
                  </w:pPr>
                  <w:r w:rsidRPr="00C321BF">
                    <w:rPr>
                      <w:rFonts w:ascii="MiloOT-Medi" w:hAnsi="MiloOT-Medi" w:cs="Arial"/>
                      <w:color w:val="002B5D"/>
                      <w:sz w:val="16"/>
                      <w:szCs w:val="16"/>
                    </w:rPr>
                    <w:t>www.wohnenundbuero.de</w:t>
                  </w:r>
                </w:p>
                <w:p w:rsidR="00833A6D" w:rsidRPr="00CA6674" w:rsidRDefault="00833A6D" w:rsidP="00C53B6B">
                  <w:pPr>
                    <w:spacing w:after="0" w:line="240" w:lineRule="auto"/>
                    <w:rPr>
                      <w:rFonts w:ascii="MiloOT-Medi" w:hAnsi="MiloOT-Medi" w:cs="Arial"/>
                      <w:color w:val="002B5D"/>
                      <w:sz w:val="16"/>
                      <w:szCs w:val="16"/>
                      <w:lang w:val="en-US"/>
                    </w:rPr>
                  </w:pPr>
                  <w:r>
                    <w:rPr>
                      <w:rFonts w:ascii="MiloOT-Medi" w:hAnsi="MiloOT-Medi" w:cs="Arial"/>
                      <w:color w:val="002B5D"/>
                      <w:sz w:val="16"/>
                      <w:szCs w:val="16"/>
                      <w:lang w:val="en-US"/>
                    </w:rPr>
                    <w:t>bvdm</w:t>
                  </w:r>
                  <w:r w:rsidRPr="00CA6674">
                    <w:rPr>
                      <w:rFonts w:ascii="MiloOT-Medi" w:hAnsi="MiloOT-Medi" w:cs="Arial"/>
                      <w:color w:val="002B5D"/>
                      <w:sz w:val="16"/>
                      <w:szCs w:val="16"/>
                      <w:lang w:val="en-US"/>
                    </w:rPr>
                    <w:t>@wohnenundbuero.de</w:t>
                  </w:r>
                </w:p>
                <w:p w:rsidR="00833A6D" w:rsidRPr="00CA6674" w:rsidRDefault="00833A6D" w:rsidP="00C53B6B">
                  <w:pPr>
                    <w:spacing w:after="0" w:line="240" w:lineRule="auto"/>
                    <w:rPr>
                      <w:rFonts w:ascii="Arial" w:hAnsi="Arial" w:cs="Arial"/>
                      <w:color w:val="002B5D"/>
                      <w:sz w:val="21"/>
                      <w:szCs w:val="21"/>
                      <w:lang w:val="en-US"/>
                    </w:rPr>
                  </w:pPr>
                </w:p>
              </w:txbxContent>
            </v:textbox>
          </v:shape>
        </w:pict>
      </w:r>
      <w:r w:rsidR="00C53B6B" w:rsidRPr="00CE6DFE">
        <w:rPr>
          <w:rFonts w:ascii="Arial" w:hAnsi="Arial" w:cs="Arial"/>
          <w:b/>
          <w:sz w:val="36"/>
          <w:szCs w:val="36"/>
        </w:rPr>
        <w:t>Pressemitteilung</w:t>
      </w:r>
    </w:p>
    <w:p w:rsidR="00C53B6B" w:rsidRPr="00B30AF8" w:rsidRDefault="004353AC" w:rsidP="00A241AA">
      <w:pPr>
        <w:spacing w:before="120" w:after="0" w:line="360" w:lineRule="auto"/>
        <w:rPr>
          <w:rFonts w:ascii="Arial" w:hAnsi="Arial" w:cs="Arial"/>
          <w:sz w:val="21"/>
          <w:szCs w:val="21"/>
        </w:rPr>
      </w:pPr>
      <w:r>
        <w:rPr>
          <w:rFonts w:ascii="Arial" w:hAnsi="Arial" w:cs="Arial"/>
          <w:sz w:val="21"/>
          <w:szCs w:val="21"/>
        </w:rPr>
        <w:t xml:space="preserve">Köln, </w:t>
      </w:r>
      <w:r w:rsidR="004B10BC">
        <w:rPr>
          <w:rFonts w:ascii="Arial" w:hAnsi="Arial" w:cs="Arial"/>
          <w:sz w:val="21"/>
          <w:szCs w:val="21"/>
        </w:rPr>
        <w:t>08</w:t>
      </w:r>
      <w:r>
        <w:rPr>
          <w:rFonts w:ascii="Arial" w:hAnsi="Arial" w:cs="Arial"/>
          <w:sz w:val="21"/>
          <w:szCs w:val="21"/>
        </w:rPr>
        <w:t xml:space="preserve">. Januar </w:t>
      </w:r>
      <w:r w:rsidR="004B10BC">
        <w:rPr>
          <w:rFonts w:ascii="Arial" w:hAnsi="Arial" w:cs="Arial"/>
          <w:sz w:val="21"/>
          <w:szCs w:val="21"/>
        </w:rPr>
        <w:t>2020</w:t>
      </w:r>
    </w:p>
    <w:p w:rsidR="00BD3763" w:rsidRDefault="00C32CEE" w:rsidP="00A241AA">
      <w:pPr>
        <w:spacing w:before="120" w:after="0" w:line="360" w:lineRule="auto"/>
        <w:rPr>
          <w:rFonts w:ascii="Arial" w:hAnsi="Arial" w:cs="Arial"/>
          <w:b/>
          <w:sz w:val="28"/>
          <w:szCs w:val="24"/>
        </w:rPr>
      </w:pPr>
      <w:r>
        <w:rPr>
          <w:rFonts w:ascii="Arial" w:hAnsi="Arial" w:cs="Arial"/>
          <w:b/>
          <w:sz w:val="28"/>
          <w:szCs w:val="24"/>
        </w:rPr>
        <w:t>Konjunktur im Möbelhandel uneinheitlich</w:t>
      </w:r>
    </w:p>
    <w:p w:rsidR="00C53B6B" w:rsidRPr="000608B6" w:rsidRDefault="00C32CEE" w:rsidP="00A241AA">
      <w:pPr>
        <w:spacing w:before="120" w:after="0" w:line="360" w:lineRule="auto"/>
        <w:ind w:right="284"/>
        <w:rPr>
          <w:rFonts w:ascii="Arial" w:hAnsi="Arial" w:cs="Arial"/>
          <w:b/>
          <w:sz w:val="24"/>
          <w:szCs w:val="21"/>
        </w:rPr>
      </w:pPr>
      <w:r>
        <w:rPr>
          <w:rFonts w:ascii="Arial" w:hAnsi="Arial" w:cs="Arial"/>
          <w:b/>
          <w:sz w:val="24"/>
          <w:szCs w:val="21"/>
        </w:rPr>
        <w:t>Das Jahr 2019 glich einer Berg- und Talfahrt.</w:t>
      </w:r>
    </w:p>
    <w:p w:rsidR="00CA6674" w:rsidRDefault="00CA6674" w:rsidP="00A241AA">
      <w:pPr>
        <w:pStyle w:val="Kopfzeile"/>
        <w:tabs>
          <w:tab w:val="clear" w:pos="4536"/>
          <w:tab w:val="clear" w:pos="9072"/>
        </w:tabs>
        <w:spacing w:before="120" w:line="360" w:lineRule="auto"/>
        <w:rPr>
          <w:rFonts w:ascii="Arial" w:hAnsi="Arial" w:cs="Arial"/>
          <w:b/>
          <w:bCs/>
        </w:rPr>
      </w:pPr>
      <w:r w:rsidRPr="00824C8A">
        <w:rPr>
          <w:rFonts w:ascii="Arial" w:hAnsi="Arial" w:cs="Arial"/>
          <w:b/>
          <w:bCs/>
        </w:rPr>
        <w:t>Der Möbel-, Küchen- und Einrich</w:t>
      </w:r>
      <w:r w:rsidR="0047274B">
        <w:rPr>
          <w:rFonts w:ascii="Arial" w:hAnsi="Arial" w:cs="Arial"/>
          <w:b/>
          <w:bCs/>
        </w:rPr>
        <w:t>tungsfachha</w:t>
      </w:r>
      <w:r w:rsidR="00BD3763">
        <w:rPr>
          <w:rFonts w:ascii="Arial" w:hAnsi="Arial" w:cs="Arial"/>
          <w:b/>
          <w:bCs/>
        </w:rPr>
        <w:t xml:space="preserve">ndel </w:t>
      </w:r>
      <w:r w:rsidR="008A15CF">
        <w:rPr>
          <w:rFonts w:ascii="Arial" w:hAnsi="Arial" w:cs="Arial"/>
          <w:b/>
          <w:bCs/>
        </w:rPr>
        <w:t>hat im Jahr 2019</w:t>
      </w:r>
      <w:r w:rsidR="007A7E86">
        <w:rPr>
          <w:rFonts w:ascii="Arial" w:hAnsi="Arial" w:cs="Arial"/>
          <w:b/>
          <w:bCs/>
        </w:rPr>
        <w:t xml:space="preserve"> </w:t>
      </w:r>
      <w:r w:rsidR="009D53AB">
        <w:rPr>
          <w:rFonts w:ascii="Arial" w:hAnsi="Arial" w:cs="Arial"/>
          <w:b/>
          <w:bCs/>
        </w:rPr>
        <w:t>den</w:t>
      </w:r>
      <w:r w:rsidRPr="00824C8A">
        <w:rPr>
          <w:rFonts w:ascii="Arial" w:hAnsi="Arial" w:cs="Arial"/>
          <w:b/>
          <w:bCs/>
        </w:rPr>
        <w:t xml:space="preserve"> Umsatz </w:t>
      </w:r>
      <w:r w:rsidR="009D53AB">
        <w:rPr>
          <w:rFonts w:ascii="Arial" w:hAnsi="Arial" w:cs="Arial"/>
          <w:b/>
          <w:bCs/>
        </w:rPr>
        <w:t xml:space="preserve">des Vorjahrs </w:t>
      </w:r>
      <w:r w:rsidR="00C02EF3">
        <w:rPr>
          <w:rFonts w:ascii="Arial" w:hAnsi="Arial" w:cs="Arial"/>
          <w:b/>
          <w:bCs/>
        </w:rPr>
        <w:t>um rund</w:t>
      </w:r>
      <w:r w:rsidR="000C37BD">
        <w:rPr>
          <w:rFonts w:ascii="Arial" w:hAnsi="Arial" w:cs="Arial"/>
          <w:b/>
          <w:bCs/>
        </w:rPr>
        <w:t xml:space="preserve"> 4 Prozent </w:t>
      </w:r>
      <w:r w:rsidR="00654560">
        <w:rPr>
          <w:rFonts w:ascii="Arial" w:hAnsi="Arial" w:cs="Arial"/>
          <w:b/>
          <w:bCs/>
        </w:rPr>
        <w:t>übertroffen</w:t>
      </w:r>
      <w:r w:rsidR="009D53AB">
        <w:rPr>
          <w:rFonts w:ascii="Arial" w:hAnsi="Arial" w:cs="Arial"/>
          <w:b/>
          <w:bCs/>
        </w:rPr>
        <w:t xml:space="preserve"> und</w:t>
      </w:r>
      <w:r w:rsidR="00824C8A" w:rsidRPr="00824C8A">
        <w:rPr>
          <w:rFonts w:ascii="Arial" w:hAnsi="Arial" w:cs="Arial"/>
          <w:b/>
          <w:bCs/>
        </w:rPr>
        <w:t xml:space="preserve"> </w:t>
      </w:r>
      <w:r w:rsidR="00B85762">
        <w:rPr>
          <w:rFonts w:ascii="Arial" w:hAnsi="Arial" w:cs="Arial"/>
          <w:b/>
          <w:bCs/>
        </w:rPr>
        <w:t xml:space="preserve">liegt </w:t>
      </w:r>
      <w:r w:rsidR="00F870F8">
        <w:rPr>
          <w:rFonts w:ascii="Arial" w:hAnsi="Arial" w:cs="Arial"/>
          <w:b/>
          <w:bCs/>
        </w:rPr>
        <w:t>mit</w:t>
      </w:r>
      <w:r w:rsidR="000C37BD">
        <w:rPr>
          <w:rFonts w:ascii="Arial" w:hAnsi="Arial" w:cs="Arial"/>
          <w:b/>
          <w:bCs/>
        </w:rPr>
        <w:t xml:space="preserve"> 34,2</w:t>
      </w:r>
      <w:r w:rsidRPr="00824C8A">
        <w:rPr>
          <w:rFonts w:ascii="Arial" w:hAnsi="Arial" w:cs="Arial"/>
          <w:b/>
          <w:bCs/>
        </w:rPr>
        <w:t xml:space="preserve"> Milliarden Euro Jahresbruttoumsatz</w:t>
      </w:r>
      <w:r w:rsidR="00F870F8">
        <w:rPr>
          <w:rFonts w:ascii="Arial" w:hAnsi="Arial" w:cs="Arial"/>
          <w:b/>
          <w:bCs/>
        </w:rPr>
        <w:t xml:space="preserve"> auf </w:t>
      </w:r>
      <w:r w:rsidR="009D53AB">
        <w:rPr>
          <w:rFonts w:ascii="Arial" w:hAnsi="Arial" w:cs="Arial"/>
          <w:b/>
          <w:bCs/>
        </w:rPr>
        <w:t>hohem</w:t>
      </w:r>
      <w:r w:rsidR="00F870F8">
        <w:rPr>
          <w:rFonts w:ascii="Arial" w:hAnsi="Arial" w:cs="Arial"/>
          <w:b/>
          <w:bCs/>
        </w:rPr>
        <w:t xml:space="preserve"> Niveau</w:t>
      </w:r>
      <w:r w:rsidRPr="00824C8A">
        <w:rPr>
          <w:rFonts w:ascii="Arial" w:hAnsi="Arial" w:cs="Arial"/>
          <w:b/>
          <w:bCs/>
        </w:rPr>
        <w:t>. Dies ergibt sich aus Hochrechnungen au</w:t>
      </w:r>
      <w:r w:rsidR="0047274B">
        <w:rPr>
          <w:rFonts w:ascii="Arial" w:hAnsi="Arial" w:cs="Arial"/>
          <w:b/>
          <w:bCs/>
        </w:rPr>
        <w:t>f Basis de</w:t>
      </w:r>
      <w:r w:rsidR="00A93AC6">
        <w:rPr>
          <w:rFonts w:ascii="Arial" w:hAnsi="Arial" w:cs="Arial"/>
          <w:b/>
          <w:bCs/>
        </w:rPr>
        <w:t>r ersten zehn Monate 201</w:t>
      </w:r>
      <w:r w:rsidR="008A15CF">
        <w:rPr>
          <w:rFonts w:ascii="Arial" w:hAnsi="Arial" w:cs="Arial"/>
          <w:b/>
          <w:bCs/>
        </w:rPr>
        <w:t>9</w:t>
      </w:r>
      <w:r w:rsidR="00EA5991">
        <w:rPr>
          <w:rFonts w:ascii="Arial" w:hAnsi="Arial" w:cs="Arial"/>
          <w:b/>
          <w:bCs/>
        </w:rPr>
        <w:t xml:space="preserve"> nach Werten des statistischen Bundesamtes</w:t>
      </w:r>
      <w:r w:rsidR="008A15CF">
        <w:rPr>
          <w:rFonts w:ascii="Arial" w:hAnsi="Arial" w:cs="Arial"/>
          <w:b/>
          <w:bCs/>
        </w:rPr>
        <w:t>. Für 2020</w:t>
      </w:r>
      <w:r w:rsidRPr="00824C8A">
        <w:rPr>
          <w:rFonts w:ascii="Arial" w:hAnsi="Arial" w:cs="Arial"/>
          <w:b/>
          <w:bCs/>
        </w:rPr>
        <w:t xml:space="preserve"> </w:t>
      </w:r>
      <w:r w:rsidR="00E3203E">
        <w:rPr>
          <w:rFonts w:ascii="Arial" w:hAnsi="Arial" w:cs="Arial"/>
          <w:b/>
          <w:bCs/>
        </w:rPr>
        <w:t>erwartet</w:t>
      </w:r>
      <w:r w:rsidRPr="00824C8A">
        <w:rPr>
          <w:rFonts w:ascii="Arial" w:hAnsi="Arial" w:cs="Arial"/>
          <w:b/>
          <w:bCs/>
        </w:rPr>
        <w:t xml:space="preserve"> der </w:t>
      </w:r>
      <w:r w:rsidR="003D3FE6">
        <w:rPr>
          <w:rFonts w:ascii="Arial" w:hAnsi="Arial" w:cs="Arial"/>
          <w:b/>
          <w:bCs/>
        </w:rPr>
        <w:t xml:space="preserve">Handelsverband Möbel und Küchen (BVDM) </w:t>
      </w:r>
      <w:r w:rsidR="00824C8A" w:rsidRPr="00824C8A">
        <w:rPr>
          <w:rFonts w:ascii="Arial" w:hAnsi="Arial" w:cs="Arial"/>
          <w:b/>
          <w:bCs/>
        </w:rPr>
        <w:t>eine</w:t>
      </w:r>
      <w:r w:rsidR="000C37BD">
        <w:rPr>
          <w:rFonts w:ascii="Arial" w:hAnsi="Arial" w:cs="Arial"/>
          <w:b/>
          <w:bCs/>
        </w:rPr>
        <w:t xml:space="preserve"> </w:t>
      </w:r>
      <w:r w:rsidR="00EA5991">
        <w:rPr>
          <w:rFonts w:ascii="Arial" w:hAnsi="Arial" w:cs="Arial"/>
          <w:b/>
          <w:bCs/>
        </w:rPr>
        <w:t>stabile</w:t>
      </w:r>
      <w:r w:rsidR="00824C8A" w:rsidRPr="00824C8A">
        <w:rPr>
          <w:rFonts w:ascii="Arial" w:hAnsi="Arial" w:cs="Arial"/>
          <w:b/>
          <w:bCs/>
        </w:rPr>
        <w:t xml:space="preserve"> Nachfrage.</w:t>
      </w:r>
      <w:r w:rsidRPr="00824C8A">
        <w:rPr>
          <w:rFonts w:ascii="Arial" w:hAnsi="Arial" w:cs="Arial"/>
          <w:b/>
          <w:bCs/>
        </w:rPr>
        <w:t xml:space="preserve"> </w:t>
      </w:r>
    </w:p>
    <w:p w:rsidR="008A3A1C" w:rsidRDefault="00C54BBE" w:rsidP="00C54BBE">
      <w:pPr>
        <w:pStyle w:val="Kopfzeile"/>
        <w:tabs>
          <w:tab w:val="clear" w:pos="4536"/>
          <w:tab w:val="clear" w:pos="9072"/>
        </w:tabs>
        <w:spacing w:before="120" w:line="360" w:lineRule="auto"/>
        <w:rPr>
          <w:rFonts w:ascii="Arial" w:hAnsi="Arial" w:cs="Arial"/>
          <w:bCs/>
        </w:rPr>
      </w:pPr>
      <w:r w:rsidRPr="00C54BBE">
        <w:rPr>
          <w:rFonts w:ascii="Arial" w:hAnsi="Arial" w:cs="Arial"/>
          <w:bCs/>
        </w:rPr>
        <w:t xml:space="preserve">Die Rahmenbedingungen in Deutschland sind für </w:t>
      </w:r>
      <w:r w:rsidR="001D6FA6">
        <w:rPr>
          <w:rFonts w:ascii="Arial" w:hAnsi="Arial" w:cs="Arial"/>
          <w:bCs/>
        </w:rPr>
        <w:t>den Handel</w:t>
      </w:r>
      <w:r w:rsidRPr="00C54BBE">
        <w:rPr>
          <w:rFonts w:ascii="Arial" w:hAnsi="Arial" w:cs="Arial"/>
          <w:bCs/>
        </w:rPr>
        <w:t xml:space="preserve"> gut: Die Beschäftigungsquote ist auf Rekordniveau, das verfügbare Einkommen </w:t>
      </w:r>
      <w:r w:rsidR="001D6FA6">
        <w:rPr>
          <w:rFonts w:ascii="Arial" w:hAnsi="Arial" w:cs="Arial"/>
          <w:bCs/>
        </w:rPr>
        <w:t>steigt</w:t>
      </w:r>
      <w:r w:rsidR="008A3A1C">
        <w:rPr>
          <w:rFonts w:ascii="Arial" w:hAnsi="Arial" w:cs="Arial"/>
          <w:bCs/>
        </w:rPr>
        <w:t xml:space="preserve">, </w:t>
      </w:r>
      <w:r w:rsidR="001D6FA6">
        <w:rPr>
          <w:rFonts w:ascii="Arial" w:hAnsi="Arial" w:cs="Arial"/>
          <w:bCs/>
        </w:rPr>
        <w:t>d</w:t>
      </w:r>
      <w:r w:rsidR="006872C8">
        <w:rPr>
          <w:rFonts w:ascii="Arial" w:hAnsi="Arial" w:cs="Arial"/>
          <w:bCs/>
        </w:rPr>
        <w:t xml:space="preserve">ie Neubautätigkeit </w:t>
      </w:r>
      <w:r w:rsidR="00070358">
        <w:rPr>
          <w:rFonts w:ascii="Arial" w:hAnsi="Arial" w:cs="Arial"/>
          <w:bCs/>
        </w:rPr>
        <w:t>befindet sich auf hohem Niveau</w:t>
      </w:r>
      <w:r w:rsidR="006872C8">
        <w:rPr>
          <w:rFonts w:ascii="Arial" w:hAnsi="Arial" w:cs="Arial"/>
          <w:bCs/>
        </w:rPr>
        <w:t>.</w:t>
      </w:r>
      <w:r w:rsidRPr="00C54BBE">
        <w:rPr>
          <w:rFonts w:ascii="Arial" w:hAnsi="Arial" w:cs="Arial"/>
          <w:bCs/>
        </w:rPr>
        <w:t xml:space="preserve"> </w:t>
      </w:r>
      <w:r w:rsidR="001D6FA6">
        <w:rPr>
          <w:rFonts w:ascii="Arial" w:hAnsi="Arial" w:cs="Arial"/>
          <w:bCs/>
        </w:rPr>
        <w:t xml:space="preserve">Doch </w:t>
      </w:r>
      <w:r w:rsidR="000C37BD">
        <w:rPr>
          <w:rFonts w:ascii="Arial" w:hAnsi="Arial" w:cs="Arial"/>
          <w:bCs/>
        </w:rPr>
        <w:t>der</w:t>
      </w:r>
      <w:r w:rsidR="001D6FA6">
        <w:rPr>
          <w:rFonts w:ascii="Arial" w:hAnsi="Arial" w:cs="Arial"/>
          <w:bCs/>
        </w:rPr>
        <w:t xml:space="preserve"> Umsatz</w:t>
      </w:r>
      <w:r w:rsidR="000C37BD">
        <w:rPr>
          <w:rFonts w:ascii="Arial" w:hAnsi="Arial" w:cs="Arial"/>
          <w:bCs/>
        </w:rPr>
        <w:t>verlauf</w:t>
      </w:r>
      <w:r w:rsidR="001D6FA6">
        <w:rPr>
          <w:rFonts w:ascii="Arial" w:hAnsi="Arial" w:cs="Arial"/>
          <w:bCs/>
        </w:rPr>
        <w:t xml:space="preserve"> der Branche </w:t>
      </w:r>
      <w:r w:rsidR="000C37BD">
        <w:rPr>
          <w:rFonts w:ascii="Arial" w:hAnsi="Arial" w:cs="Arial"/>
          <w:bCs/>
        </w:rPr>
        <w:t>stellt sich unein</w:t>
      </w:r>
      <w:r w:rsidR="00651A46">
        <w:rPr>
          <w:rFonts w:ascii="Arial" w:hAnsi="Arial" w:cs="Arial"/>
          <w:bCs/>
        </w:rPr>
        <w:softHyphen/>
      </w:r>
      <w:r w:rsidR="000C37BD">
        <w:rPr>
          <w:rFonts w:ascii="Arial" w:hAnsi="Arial" w:cs="Arial"/>
          <w:bCs/>
        </w:rPr>
        <w:t>heitlich</w:t>
      </w:r>
      <w:r w:rsidR="008A3A1C">
        <w:rPr>
          <w:rFonts w:ascii="Arial" w:hAnsi="Arial" w:cs="Arial"/>
          <w:bCs/>
        </w:rPr>
        <w:t>er</w:t>
      </w:r>
      <w:r w:rsidR="000C37BD">
        <w:rPr>
          <w:rFonts w:ascii="Arial" w:hAnsi="Arial" w:cs="Arial"/>
          <w:bCs/>
        </w:rPr>
        <w:t xml:space="preserve"> </w:t>
      </w:r>
      <w:r w:rsidR="008A3A1C">
        <w:rPr>
          <w:rFonts w:ascii="Arial" w:hAnsi="Arial" w:cs="Arial"/>
          <w:bCs/>
        </w:rPr>
        <w:t>denn je</w:t>
      </w:r>
      <w:r w:rsidR="000C37BD">
        <w:rPr>
          <w:rFonts w:ascii="Arial" w:hAnsi="Arial" w:cs="Arial"/>
          <w:bCs/>
        </w:rPr>
        <w:t xml:space="preserve"> dar</w:t>
      </w:r>
      <w:r w:rsidR="001D6FA6">
        <w:rPr>
          <w:rFonts w:ascii="Arial" w:hAnsi="Arial" w:cs="Arial"/>
          <w:bCs/>
        </w:rPr>
        <w:t>.</w:t>
      </w:r>
      <w:r w:rsidR="000C37BD">
        <w:rPr>
          <w:rFonts w:ascii="Arial" w:hAnsi="Arial" w:cs="Arial"/>
          <w:bCs/>
        </w:rPr>
        <w:t xml:space="preserve"> </w:t>
      </w:r>
    </w:p>
    <w:p w:rsidR="001458A9" w:rsidRDefault="008A3A1C" w:rsidP="001458A9">
      <w:pPr>
        <w:pStyle w:val="Kopfzeile"/>
        <w:tabs>
          <w:tab w:val="clear" w:pos="4536"/>
          <w:tab w:val="clear" w:pos="9072"/>
        </w:tabs>
        <w:spacing w:before="120" w:line="360" w:lineRule="auto"/>
        <w:rPr>
          <w:rFonts w:ascii="Arial" w:hAnsi="Arial" w:cs="Arial"/>
          <w:bCs/>
        </w:rPr>
      </w:pPr>
      <w:r>
        <w:rPr>
          <w:rFonts w:ascii="Arial" w:hAnsi="Arial" w:cs="Arial"/>
          <w:bCs/>
        </w:rPr>
        <w:t>Dahinter stehen globale Trends im Handel, die alle Vertriebsformen herausfordern: Das Informations- und Einkaufsverhalten wird in Deutschland immer hybrider. Bislang galt die Annahme, dass sich die Kaufkraft immer mehr in die Peripherie der Städte verlagert, dorthin, wo die großen Möbelmärkte und Möbeldiscounter ange</w:t>
      </w:r>
      <w:r w:rsidR="00651A46">
        <w:rPr>
          <w:rFonts w:ascii="Arial" w:hAnsi="Arial" w:cs="Arial"/>
          <w:bCs/>
        </w:rPr>
        <w:softHyphen/>
      </w:r>
      <w:r>
        <w:rPr>
          <w:rFonts w:ascii="Arial" w:hAnsi="Arial" w:cs="Arial"/>
          <w:bCs/>
        </w:rPr>
        <w:t>siedelt sind. So es sich nicht um Möbelhäuser, Autohändler und Baumärkte handelt, von denen keine Integration in Siedlungs</w:t>
      </w:r>
      <w:r w:rsidR="00651A46">
        <w:rPr>
          <w:rFonts w:ascii="Arial" w:hAnsi="Arial" w:cs="Arial"/>
          <w:bCs/>
        </w:rPr>
        <w:softHyphen/>
      </w:r>
      <w:r>
        <w:rPr>
          <w:rFonts w:ascii="Arial" w:hAnsi="Arial" w:cs="Arial"/>
          <w:bCs/>
        </w:rPr>
        <w:t>gebiete verlangt wird, würden Einkaufszentren die Konsumenten anziehen. Heute gibt es eine klare Präferenz jüngerer Käufer</w:t>
      </w:r>
      <w:r w:rsidR="00651A46">
        <w:rPr>
          <w:rFonts w:ascii="Arial" w:hAnsi="Arial" w:cs="Arial"/>
          <w:bCs/>
        </w:rPr>
        <w:softHyphen/>
      </w:r>
      <w:r>
        <w:rPr>
          <w:rFonts w:ascii="Arial" w:hAnsi="Arial" w:cs="Arial"/>
          <w:bCs/>
        </w:rPr>
        <w:t>schichten zu hippen Standorten in florierenden Städten. Selbst für Möbel und Küchen muss es eine Erreichbarkeit ohne Auto geben, verbunden mit der Zustellung der Ware. Erst wenige Unternehmen der Branche haben darauf eine Antwort.</w:t>
      </w:r>
      <w:r w:rsidR="001458A9">
        <w:rPr>
          <w:rFonts w:ascii="Arial" w:hAnsi="Arial" w:cs="Arial"/>
          <w:bCs/>
        </w:rPr>
        <w:t xml:space="preserve"> Der europäische Markt</w:t>
      </w:r>
      <w:r w:rsidR="00651A46">
        <w:rPr>
          <w:rFonts w:ascii="Arial" w:hAnsi="Arial" w:cs="Arial"/>
          <w:bCs/>
        </w:rPr>
        <w:softHyphen/>
      </w:r>
      <w:r w:rsidR="001458A9">
        <w:rPr>
          <w:rFonts w:ascii="Arial" w:hAnsi="Arial" w:cs="Arial"/>
          <w:bCs/>
        </w:rPr>
        <w:t>führer steuert sein Geschäftsmodell deutlich um. Er sucht keine neuen, großformatigen Standorte mehr. Er geht mit kleineren Einheiten zu den Menschen in die Städte. Was der Kunde nicht bequem mitnehmen kann, wird ihm nach Hause geliefert. Das spart teure innerstädtische Logistikfläche und führt zu einer ganz neuen Kalkulation.</w:t>
      </w:r>
    </w:p>
    <w:p w:rsidR="008A3A1C" w:rsidRDefault="005C0B1D" w:rsidP="00C54BBE">
      <w:pPr>
        <w:pStyle w:val="Kopfzeile"/>
        <w:tabs>
          <w:tab w:val="clear" w:pos="4536"/>
          <w:tab w:val="clear" w:pos="9072"/>
        </w:tabs>
        <w:spacing w:before="120" w:line="360" w:lineRule="auto"/>
        <w:rPr>
          <w:rFonts w:ascii="Arial" w:hAnsi="Arial" w:cs="Arial"/>
          <w:bCs/>
        </w:rPr>
      </w:pPr>
      <w:r>
        <w:rPr>
          <w:rFonts w:ascii="Arial" w:hAnsi="Arial" w:cs="Arial"/>
          <w:bCs/>
        </w:rPr>
        <w:lastRenderedPageBreak/>
        <w:t xml:space="preserve">Hinzu kommt, dass es schwierig geworden ist, die </w:t>
      </w:r>
      <w:r w:rsidR="001458A9">
        <w:rPr>
          <w:rFonts w:ascii="Arial" w:hAnsi="Arial" w:cs="Arial"/>
          <w:bCs/>
        </w:rPr>
        <w:t xml:space="preserve">zunehmende Kaufkraft der Bevölkerung auf die Branche zu lenken. </w:t>
      </w:r>
      <w:r>
        <w:rPr>
          <w:rFonts w:ascii="Arial" w:hAnsi="Arial" w:cs="Arial"/>
          <w:bCs/>
        </w:rPr>
        <w:t>D</w:t>
      </w:r>
      <w:r w:rsidR="001458A9">
        <w:rPr>
          <w:rFonts w:ascii="Arial" w:hAnsi="Arial" w:cs="Arial"/>
          <w:bCs/>
        </w:rPr>
        <w:t>ie Ein</w:t>
      </w:r>
      <w:r w:rsidR="00651A46">
        <w:rPr>
          <w:rFonts w:ascii="Arial" w:hAnsi="Arial" w:cs="Arial"/>
          <w:bCs/>
        </w:rPr>
        <w:softHyphen/>
      </w:r>
      <w:r w:rsidR="001458A9">
        <w:rPr>
          <w:rFonts w:ascii="Arial" w:hAnsi="Arial" w:cs="Arial"/>
          <w:bCs/>
        </w:rPr>
        <w:t xml:space="preserve">richtungswirtschaft </w:t>
      </w:r>
      <w:r w:rsidR="00651A46">
        <w:rPr>
          <w:rFonts w:ascii="Arial" w:hAnsi="Arial" w:cs="Arial"/>
          <w:bCs/>
        </w:rPr>
        <w:t xml:space="preserve">hat </w:t>
      </w:r>
      <w:r w:rsidR="001458A9">
        <w:rPr>
          <w:rFonts w:ascii="Arial" w:hAnsi="Arial" w:cs="Arial"/>
          <w:bCs/>
        </w:rPr>
        <w:t xml:space="preserve">einen harten Konkurrenten bekommen: Die Entwicklung der Wohnkosten. Die ungesunde Steigerung der Kauf- und Mietpreise für Wohnungen und Häuser, die Kostensteigerungen bei Strom, Gas und Wasser, die hohen Grunderwerbssteuern binden Kaufkraft, die in Möbel und Küchen nicht investiert werden kann. Darüber hinaus sinkt die Bereitschaft zum Umzug, denn jeder neue Kauf- und Mietvertrag </w:t>
      </w:r>
      <w:r>
        <w:rPr>
          <w:rFonts w:ascii="Arial" w:hAnsi="Arial" w:cs="Arial"/>
          <w:bCs/>
        </w:rPr>
        <w:t>ist mit schmerzhaften</w:t>
      </w:r>
      <w:r w:rsidR="001458A9">
        <w:rPr>
          <w:rFonts w:ascii="Arial" w:hAnsi="Arial" w:cs="Arial"/>
          <w:bCs/>
        </w:rPr>
        <w:t xml:space="preserve"> Mehrkosten</w:t>
      </w:r>
      <w:r>
        <w:rPr>
          <w:rFonts w:ascii="Arial" w:hAnsi="Arial" w:cs="Arial"/>
          <w:bCs/>
        </w:rPr>
        <w:t xml:space="preserve"> ver</w:t>
      </w:r>
      <w:r w:rsidR="00651A46">
        <w:rPr>
          <w:rFonts w:ascii="Arial" w:hAnsi="Arial" w:cs="Arial"/>
          <w:bCs/>
        </w:rPr>
        <w:softHyphen/>
      </w:r>
      <w:r>
        <w:rPr>
          <w:rFonts w:ascii="Arial" w:hAnsi="Arial" w:cs="Arial"/>
          <w:bCs/>
        </w:rPr>
        <w:t>bunden</w:t>
      </w:r>
      <w:r w:rsidR="001458A9">
        <w:rPr>
          <w:rFonts w:ascii="Arial" w:hAnsi="Arial" w:cs="Arial"/>
          <w:bCs/>
        </w:rPr>
        <w:t>. Wo weniger Wohnungen neu bezogen werden, wird weniger für eine neue Einrichtung ausgegeben.</w:t>
      </w:r>
    </w:p>
    <w:p w:rsidR="003F5375" w:rsidRDefault="001458A9" w:rsidP="00364BCF">
      <w:pPr>
        <w:pStyle w:val="Kopfzeile"/>
        <w:tabs>
          <w:tab w:val="clear" w:pos="4536"/>
          <w:tab w:val="clear" w:pos="9072"/>
        </w:tabs>
        <w:spacing w:before="120" w:line="360" w:lineRule="auto"/>
        <w:rPr>
          <w:rFonts w:ascii="Arial" w:hAnsi="Arial" w:cs="Arial"/>
          <w:bCs/>
        </w:rPr>
      </w:pPr>
      <w:r>
        <w:rPr>
          <w:rFonts w:ascii="Arial" w:hAnsi="Arial" w:cs="Arial"/>
          <w:bCs/>
        </w:rPr>
        <w:t xml:space="preserve">Wenn die amtliche Statistik einen Umsatzgewinn von </w:t>
      </w:r>
      <w:r w:rsidR="005C0B1D">
        <w:rPr>
          <w:rFonts w:ascii="Arial" w:hAnsi="Arial" w:cs="Arial"/>
          <w:bCs/>
        </w:rPr>
        <w:t>vier</w:t>
      </w:r>
      <w:r>
        <w:rPr>
          <w:rFonts w:ascii="Arial" w:hAnsi="Arial" w:cs="Arial"/>
          <w:bCs/>
        </w:rPr>
        <w:t xml:space="preserve"> Prozent ausweist, sind es die Umsätze des </w:t>
      </w:r>
      <w:r w:rsidR="00651A46">
        <w:rPr>
          <w:rFonts w:ascii="Arial" w:hAnsi="Arial" w:cs="Arial"/>
          <w:bCs/>
        </w:rPr>
        <w:t>„Einzelhandels mit überwiegend</w:t>
      </w:r>
      <w:r>
        <w:rPr>
          <w:rFonts w:ascii="Arial" w:hAnsi="Arial" w:cs="Arial"/>
          <w:bCs/>
        </w:rPr>
        <w:t xml:space="preserve"> Wohnbedarf</w:t>
      </w:r>
      <w:r w:rsidR="00651A46">
        <w:rPr>
          <w:rFonts w:ascii="Arial" w:hAnsi="Arial" w:cs="Arial"/>
          <w:bCs/>
        </w:rPr>
        <w:t>“</w:t>
      </w:r>
      <w:r>
        <w:rPr>
          <w:rFonts w:ascii="Arial" w:hAnsi="Arial" w:cs="Arial"/>
          <w:bCs/>
        </w:rPr>
        <w:t>. Der Handelsverband Möbel und Küchen geht davon aus, dass hier Randsortimente, die bislang über andere Branchen vertrieben wurden, eine zunehmende Rolle spielen, sowie Dienst</w:t>
      </w:r>
      <w:r w:rsidR="00651A46">
        <w:rPr>
          <w:rFonts w:ascii="Arial" w:hAnsi="Arial" w:cs="Arial"/>
          <w:bCs/>
        </w:rPr>
        <w:softHyphen/>
      </w:r>
      <w:r>
        <w:rPr>
          <w:rFonts w:ascii="Arial" w:hAnsi="Arial" w:cs="Arial"/>
          <w:bCs/>
        </w:rPr>
        <w:t>leistungsumsätze, denen Beratungs- und Serviceleistungen gegen</w:t>
      </w:r>
      <w:r w:rsidR="00651A46">
        <w:rPr>
          <w:rFonts w:ascii="Arial" w:hAnsi="Arial" w:cs="Arial"/>
          <w:bCs/>
        </w:rPr>
        <w:softHyphen/>
      </w:r>
      <w:r>
        <w:rPr>
          <w:rFonts w:ascii="Arial" w:hAnsi="Arial" w:cs="Arial"/>
          <w:bCs/>
        </w:rPr>
        <w:t>überstehen.</w:t>
      </w:r>
      <w:r w:rsidR="005C0B1D">
        <w:rPr>
          <w:rFonts w:ascii="Arial" w:hAnsi="Arial" w:cs="Arial"/>
          <w:bCs/>
        </w:rPr>
        <w:t xml:space="preserve"> </w:t>
      </w:r>
      <w:r>
        <w:rPr>
          <w:rFonts w:ascii="Arial" w:hAnsi="Arial" w:cs="Arial"/>
          <w:bCs/>
        </w:rPr>
        <w:t xml:space="preserve">Während die </w:t>
      </w:r>
      <w:r w:rsidRPr="001458A9">
        <w:rPr>
          <w:rFonts w:ascii="Arial" w:hAnsi="Arial" w:cs="Arial"/>
          <w:bCs/>
        </w:rPr>
        <w:t>Volumenvermarkter im Jahr</w:t>
      </w:r>
      <w:r w:rsidR="00C02EF3" w:rsidRPr="001458A9">
        <w:rPr>
          <w:rFonts w:ascii="Arial" w:hAnsi="Arial" w:cs="Arial"/>
          <w:bCs/>
        </w:rPr>
        <w:t xml:space="preserve"> 2019 vielfach über Umsatzrückgänge und leerstehende Häuser klagten, konnten die mittelständischen Fachhändler </w:t>
      </w:r>
      <w:r w:rsidRPr="001458A9">
        <w:rPr>
          <w:rFonts w:ascii="Arial" w:hAnsi="Arial" w:cs="Arial"/>
          <w:bCs/>
        </w:rPr>
        <w:t>eher</w:t>
      </w:r>
      <w:r w:rsidR="00C02EF3" w:rsidRPr="001458A9">
        <w:rPr>
          <w:rFonts w:ascii="Arial" w:hAnsi="Arial" w:cs="Arial"/>
          <w:bCs/>
        </w:rPr>
        <w:t xml:space="preserve"> positive</w:t>
      </w:r>
      <w:r w:rsidR="00C02EF3">
        <w:rPr>
          <w:rFonts w:ascii="Arial" w:hAnsi="Arial" w:cs="Arial"/>
          <w:bCs/>
        </w:rPr>
        <w:t xml:space="preserve"> Entwicklungen melden. </w:t>
      </w:r>
    </w:p>
    <w:p w:rsidR="003F5375" w:rsidRDefault="003F5375" w:rsidP="00A241AA">
      <w:pPr>
        <w:pStyle w:val="Kopfzeile"/>
        <w:tabs>
          <w:tab w:val="clear" w:pos="4536"/>
          <w:tab w:val="clear" w:pos="9072"/>
        </w:tabs>
        <w:spacing w:before="120" w:line="360" w:lineRule="auto"/>
        <w:rPr>
          <w:rFonts w:ascii="Arial" w:hAnsi="Arial" w:cs="Arial"/>
          <w:bCs/>
        </w:rPr>
      </w:pPr>
      <w:r>
        <w:rPr>
          <w:rFonts w:ascii="Arial" w:hAnsi="Arial" w:cs="Arial"/>
          <w:bCs/>
        </w:rPr>
        <w:t xml:space="preserve">Gleichwohl </w:t>
      </w:r>
      <w:r w:rsidR="00C54BBE">
        <w:rPr>
          <w:rFonts w:ascii="Arial" w:hAnsi="Arial" w:cs="Arial"/>
          <w:bCs/>
        </w:rPr>
        <w:t xml:space="preserve">sind </w:t>
      </w:r>
      <w:r w:rsidR="00364BCF">
        <w:rPr>
          <w:rFonts w:ascii="Arial" w:hAnsi="Arial" w:cs="Arial"/>
          <w:bCs/>
        </w:rPr>
        <w:t xml:space="preserve">Möbel und Küchen Produkte, die </w:t>
      </w:r>
      <w:r w:rsidR="005C0B1D">
        <w:rPr>
          <w:rFonts w:ascii="Arial" w:hAnsi="Arial" w:cs="Arial"/>
          <w:bCs/>
        </w:rPr>
        <w:t xml:space="preserve">grundsätzlich </w:t>
      </w:r>
      <w:r w:rsidR="00364BCF">
        <w:rPr>
          <w:rFonts w:ascii="Arial" w:hAnsi="Arial" w:cs="Arial"/>
          <w:bCs/>
        </w:rPr>
        <w:t xml:space="preserve">stationär gekauft werden. </w:t>
      </w:r>
      <w:r>
        <w:rPr>
          <w:rFonts w:ascii="Arial" w:hAnsi="Arial" w:cs="Arial"/>
          <w:bCs/>
        </w:rPr>
        <w:t xml:space="preserve">Niemand käme auf die Idee, sich eine Auswahl von Möbeln liefern zu lassen, um sie </w:t>
      </w:r>
      <w:r w:rsidR="00654560">
        <w:rPr>
          <w:rFonts w:ascii="Arial" w:hAnsi="Arial" w:cs="Arial"/>
          <w:bCs/>
        </w:rPr>
        <w:t xml:space="preserve">- </w:t>
      </w:r>
      <w:r>
        <w:rPr>
          <w:rFonts w:ascii="Arial" w:hAnsi="Arial" w:cs="Arial"/>
          <w:bCs/>
        </w:rPr>
        <w:t xml:space="preserve">wie Bekleidung </w:t>
      </w:r>
      <w:r w:rsidR="00654560">
        <w:rPr>
          <w:rFonts w:ascii="Arial" w:hAnsi="Arial" w:cs="Arial"/>
          <w:bCs/>
        </w:rPr>
        <w:t xml:space="preserve">- </w:t>
      </w:r>
      <w:r>
        <w:rPr>
          <w:rFonts w:ascii="Arial" w:hAnsi="Arial" w:cs="Arial"/>
          <w:bCs/>
        </w:rPr>
        <w:t xml:space="preserve">größtenteils zurück zu schicken. Daher geht der BVDM von </w:t>
      </w:r>
      <w:r w:rsidR="00651A46">
        <w:rPr>
          <w:rFonts w:ascii="Arial" w:hAnsi="Arial" w:cs="Arial"/>
          <w:bCs/>
        </w:rPr>
        <w:t xml:space="preserve">nur </w:t>
      </w:r>
      <w:r>
        <w:rPr>
          <w:rFonts w:ascii="Arial" w:hAnsi="Arial" w:cs="Arial"/>
          <w:bCs/>
        </w:rPr>
        <w:t>zehn Prozent reinem Onlineanteil aus. Wobei durch die zuneh</w:t>
      </w:r>
      <w:r w:rsidR="00651A46">
        <w:rPr>
          <w:rFonts w:ascii="Arial" w:hAnsi="Arial" w:cs="Arial"/>
          <w:bCs/>
        </w:rPr>
        <w:softHyphen/>
      </w:r>
      <w:r>
        <w:rPr>
          <w:rFonts w:ascii="Arial" w:hAnsi="Arial" w:cs="Arial"/>
          <w:bCs/>
        </w:rPr>
        <w:t xml:space="preserve">mende digitale Präsenz von Möbelkonzernen eine Abgrenzung zwischen stationärem Geschäft und Distanzhandel nur schwer möglich ist. </w:t>
      </w:r>
      <w:r w:rsidR="005C0B1D">
        <w:rPr>
          <w:rFonts w:ascii="Arial" w:hAnsi="Arial" w:cs="Arial"/>
          <w:bCs/>
        </w:rPr>
        <w:t>Das Medium des Kaufabschlusses – im Geschäft oder online oder in Kombination</w:t>
      </w:r>
      <w:r w:rsidR="00651A46">
        <w:rPr>
          <w:rFonts w:ascii="Arial" w:hAnsi="Arial" w:cs="Arial"/>
          <w:bCs/>
        </w:rPr>
        <w:t xml:space="preserve"> beider</w:t>
      </w:r>
      <w:r w:rsidR="005C0B1D">
        <w:rPr>
          <w:rFonts w:ascii="Arial" w:hAnsi="Arial" w:cs="Arial"/>
          <w:bCs/>
        </w:rPr>
        <w:t xml:space="preserve"> - kann für eine Abgrenzung nicht mehr herangezogen werden. </w:t>
      </w:r>
    </w:p>
    <w:p w:rsidR="003F5375" w:rsidRDefault="003F5375" w:rsidP="00A241AA">
      <w:pPr>
        <w:pStyle w:val="Kopfzeile"/>
        <w:tabs>
          <w:tab w:val="clear" w:pos="4536"/>
          <w:tab w:val="clear" w:pos="9072"/>
        </w:tabs>
        <w:spacing w:before="120" w:line="360" w:lineRule="auto"/>
        <w:rPr>
          <w:rFonts w:ascii="Arial" w:hAnsi="Arial" w:cs="Arial"/>
          <w:bCs/>
        </w:rPr>
      </w:pPr>
      <w:r>
        <w:rPr>
          <w:rFonts w:ascii="Arial" w:hAnsi="Arial" w:cs="Arial"/>
          <w:bCs/>
        </w:rPr>
        <w:t>Für den Handel sind digitale Angebote insbesondere dort interes</w:t>
      </w:r>
      <w:r w:rsidR="00651A46">
        <w:rPr>
          <w:rFonts w:ascii="Arial" w:hAnsi="Arial" w:cs="Arial"/>
          <w:bCs/>
        </w:rPr>
        <w:softHyphen/>
      </w:r>
      <w:r>
        <w:rPr>
          <w:rFonts w:ascii="Arial" w:hAnsi="Arial" w:cs="Arial"/>
          <w:bCs/>
        </w:rPr>
        <w:t>sant, wo Wohnräume und Küchen virtuell dargestellt werden, Pro</w:t>
      </w:r>
      <w:r w:rsidR="00651A46">
        <w:rPr>
          <w:rFonts w:ascii="Arial" w:hAnsi="Arial" w:cs="Arial"/>
          <w:bCs/>
        </w:rPr>
        <w:softHyphen/>
      </w:r>
      <w:r>
        <w:rPr>
          <w:rFonts w:ascii="Arial" w:hAnsi="Arial" w:cs="Arial"/>
          <w:bCs/>
        </w:rPr>
        <w:t>dukte ganz konkret in diese Welten positioniert und mit unterschied</w:t>
      </w:r>
      <w:r w:rsidR="00651A46">
        <w:rPr>
          <w:rFonts w:ascii="Arial" w:hAnsi="Arial" w:cs="Arial"/>
          <w:bCs/>
        </w:rPr>
        <w:softHyphen/>
      </w:r>
      <w:r>
        <w:rPr>
          <w:rFonts w:ascii="Arial" w:hAnsi="Arial" w:cs="Arial"/>
          <w:bCs/>
        </w:rPr>
        <w:t xml:space="preserve">lichen Farben und Materialien gezeigt werden. Hier gibt es </w:t>
      </w:r>
      <w:r w:rsidR="005C0B1D">
        <w:rPr>
          <w:rFonts w:ascii="Arial" w:hAnsi="Arial" w:cs="Arial"/>
          <w:bCs/>
        </w:rPr>
        <w:t>immer mehr</w:t>
      </w:r>
      <w:r>
        <w:rPr>
          <w:rFonts w:ascii="Arial" w:hAnsi="Arial" w:cs="Arial"/>
          <w:bCs/>
        </w:rPr>
        <w:t xml:space="preserve"> Unternehmen, die sich in den vergangenen zwölf Monaten mit </w:t>
      </w:r>
      <w:r w:rsidR="00F513A0">
        <w:rPr>
          <w:rFonts w:ascii="Arial" w:hAnsi="Arial" w:cs="Arial"/>
          <w:bCs/>
        </w:rPr>
        <w:t>Augmented R</w:t>
      </w:r>
      <w:r w:rsidRPr="003F5375">
        <w:rPr>
          <w:rFonts w:ascii="Arial" w:hAnsi="Arial" w:cs="Arial"/>
          <w:bCs/>
        </w:rPr>
        <w:t>eality</w:t>
      </w:r>
      <w:r w:rsidR="00F513A0">
        <w:rPr>
          <w:rFonts w:ascii="Arial" w:hAnsi="Arial" w:cs="Arial"/>
          <w:bCs/>
        </w:rPr>
        <w:t>, der</w:t>
      </w:r>
      <w:r w:rsidRPr="003F5375">
        <w:rPr>
          <w:rFonts w:ascii="Arial" w:hAnsi="Arial" w:cs="Arial"/>
          <w:bCs/>
        </w:rPr>
        <w:t xml:space="preserve"> computergestützte</w:t>
      </w:r>
      <w:r w:rsidR="00F513A0">
        <w:rPr>
          <w:rFonts w:ascii="Arial" w:hAnsi="Arial" w:cs="Arial"/>
          <w:bCs/>
        </w:rPr>
        <w:t>n</w:t>
      </w:r>
      <w:r w:rsidRPr="003F5375">
        <w:rPr>
          <w:rFonts w:ascii="Arial" w:hAnsi="Arial" w:cs="Arial"/>
          <w:bCs/>
        </w:rPr>
        <w:t xml:space="preserve"> </w:t>
      </w:r>
      <w:r w:rsidR="00F513A0">
        <w:rPr>
          <w:rFonts w:ascii="Arial" w:hAnsi="Arial" w:cs="Arial"/>
          <w:bCs/>
        </w:rPr>
        <w:t>Wahrnehmungser</w:t>
      </w:r>
      <w:r w:rsidR="00651A46">
        <w:rPr>
          <w:rFonts w:ascii="Arial" w:hAnsi="Arial" w:cs="Arial"/>
          <w:bCs/>
        </w:rPr>
        <w:softHyphen/>
      </w:r>
      <w:r w:rsidR="00F513A0">
        <w:rPr>
          <w:rFonts w:ascii="Arial" w:hAnsi="Arial" w:cs="Arial"/>
          <w:bCs/>
        </w:rPr>
        <w:lastRenderedPageBreak/>
        <w:t>weiterung</w:t>
      </w:r>
      <w:r w:rsidR="005C0B1D">
        <w:rPr>
          <w:rFonts w:ascii="Arial" w:hAnsi="Arial" w:cs="Arial"/>
          <w:bCs/>
        </w:rPr>
        <w:t>,</w:t>
      </w:r>
      <w:r w:rsidR="00F513A0">
        <w:rPr>
          <w:rFonts w:ascii="Arial" w:hAnsi="Arial" w:cs="Arial"/>
          <w:bCs/>
        </w:rPr>
        <w:t xml:space="preserve"> in die Öffentlichkeit begeben haben. Der BVDM sieht dies als attraktive Ergänzung zur persönlichen Beratung, die das Vorstellungsvermögen unterstützt.</w:t>
      </w:r>
    </w:p>
    <w:p w:rsidR="001F5AE4" w:rsidRPr="00B30AF8" w:rsidRDefault="00931457" w:rsidP="00A241AA">
      <w:pPr>
        <w:spacing w:before="120" w:line="360" w:lineRule="auto"/>
        <w:rPr>
          <w:rFonts w:ascii="Arial" w:hAnsi="Arial" w:cs="Arial"/>
          <w:b/>
        </w:rPr>
      </w:pPr>
      <w:r>
        <w:rPr>
          <w:rFonts w:ascii="Arial" w:hAnsi="Arial" w:cs="Arial"/>
          <w:b/>
        </w:rPr>
        <w:t>Möbel- und Küchenbranche ist generell mittelständisch geprägt</w:t>
      </w:r>
    </w:p>
    <w:p w:rsidR="00F513A0" w:rsidRDefault="001F5AE4" w:rsidP="00A241AA">
      <w:pPr>
        <w:spacing w:before="120" w:line="360" w:lineRule="auto"/>
        <w:rPr>
          <w:rFonts w:ascii="Arial" w:hAnsi="Arial" w:cs="Arial"/>
        </w:rPr>
      </w:pPr>
      <w:r w:rsidRPr="00B30AF8">
        <w:rPr>
          <w:rFonts w:ascii="Arial" w:hAnsi="Arial" w:cs="Arial"/>
        </w:rPr>
        <w:t>Die Möbel- und Küchenbranche ist</w:t>
      </w:r>
      <w:r>
        <w:rPr>
          <w:rFonts w:ascii="Arial" w:hAnsi="Arial" w:cs="Arial"/>
        </w:rPr>
        <w:t xml:space="preserve"> </w:t>
      </w:r>
      <w:r w:rsidRPr="00B30AF8">
        <w:rPr>
          <w:rFonts w:ascii="Arial" w:hAnsi="Arial" w:cs="Arial"/>
        </w:rPr>
        <w:t xml:space="preserve">eine </w:t>
      </w:r>
      <w:r w:rsidR="00D313F3">
        <w:rPr>
          <w:rFonts w:ascii="Arial" w:hAnsi="Arial" w:cs="Arial"/>
        </w:rPr>
        <w:t>generell</w:t>
      </w:r>
      <w:r w:rsidRPr="00B30AF8">
        <w:rPr>
          <w:rFonts w:ascii="Arial" w:hAnsi="Arial" w:cs="Arial"/>
        </w:rPr>
        <w:t xml:space="preserve"> mittel</w:t>
      </w:r>
      <w:r>
        <w:rPr>
          <w:rFonts w:ascii="Arial" w:hAnsi="Arial" w:cs="Arial"/>
        </w:rPr>
        <w:t xml:space="preserve">ständisch </w:t>
      </w:r>
      <w:r w:rsidR="00FF46EC" w:rsidRPr="005B6442">
        <w:rPr>
          <w:rFonts w:ascii="Arial" w:hAnsi="Arial" w:cs="Arial"/>
        </w:rPr>
        <w:t>geprägte</w:t>
      </w:r>
      <w:r w:rsidR="00FF46EC">
        <w:rPr>
          <w:rFonts w:ascii="Arial" w:hAnsi="Arial" w:cs="Arial"/>
        </w:rPr>
        <w:t xml:space="preserve"> </w:t>
      </w:r>
      <w:r>
        <w:rPr>
          <w:rFonts w:ascii="Arial" w:hAnsi="Arial" w:cs="Arial"/>
        </w:rPr>
        <w:t xml:space="preserve">Einzelhandelsbranche, auch wenn </w:t>
      </w:r>
      <w:r w:rsidR="00A241AA">
        <w:rPr>
          <w:rFonts w:ascii="Arial" w:hAnsi="Arial" w:cs="Arial"/>
        </w:rPr>
        <w:t>die Konzentration fortschreitet un</w:t>
      </w:r>
      <w:r w:rsidR="00843D8C">
        <w:rPr>
          <w:rFonts w:ascii="Arial" w:hAnsi="Arial" w:cs="Arial"/>
        </w:rPr>
        <w:t xml:space="preserve">d </w:t>
      </w:r>
      <w:r w:rsidR="00F513A0">
        <w:rPr>
          <w:rFonts w:ascii="Arial" w:hAnsi="Arial" w:cs="Arial"/>
        </w:rPr>
        <w:t xml:space="preserve">vor allem </w:t>
      </w:r>
      <w:r w:rsidR="00843D8C">
        <w:rPr>
          <w:rFonts w:ascii="Arial" w:hAnsi="Arial" w:cs="Arial"/>
        </w:rPr>
        <w:t xml:space="preserve">Großunternehmen wachsen, wie die </w:t>
      </w:r>
      <w:r w:rsidR="00F513A0">
        <w:rPr>
          <w:rFonts w:ascii="Arial" w:hAnsi="Arial" w:cs="Arial"/>
        </w:rPr>
        <w:t>jüngsten</w:t>
      </w:r>
      <w:r w:rsidR="00843D8C">
        <w:rPr>
          <w:rFonts w:ascii="Arial" w:hAnsi="Arial" w:cs="Arial"/>
        </w:rPr>
        <w:t xml:space="preserve"> Übernahmen gezeigt haben.</w:t>
      </w:r>
      <w:r w:rsidR="00F513A0">
        <w:rPr>
          <w:rFonts w:ascii="Arial" w:hAnsi="Arial" w:cs="Arial"/>
        </w:rPr>
        <w:t xml:space="preserve"> Der Anteil der Familienunter</w:t>
      </w:r>
      <w:r w:rsidR="009847CB">
        <w:rPr>
          <w:rFonts w:ascii="Arial" w:hAnsi="Arial" w:cs="Arial"/>
        </w:rPr>
        <w:softHyphen/>
      </w:r>
      <w:r w:rsidR="00F513A0">
        <w:rPr>
          <w:rFonts w:ascii="Arial" w:hAnsi="Arial" w:cs="Arial"/>
        </w:rPr>
        <w:t>nehmen oder solcher</w:t>
      </w:r>
      <w:r w:rsidR="00861A9D">
        <w:rPr>
          <w:rFonts w:ascii="Arial" w:hAnsi="Arial" w:cs="Arial"/>
        </w:rPr>
        <w:t xml:space="preserve"> Unternehmen</w:t>
      </w:r>
      <w:r w:rsidR="00F513A0">
        <w:rPr>
          <w:rFonts w:ascii="Arial" w:hAnsi="Arial" w:cs="Arial"/>
        </w:rPr>
        <w:t>, wo Familien das Kapital in Stiftungen überführt haben, ist hoch. Das Engagement von Kapital</w:t>
      </w:r>
      <w:r w:rsidR="009847CB">
        <w:rPr>
          <w:rFonts w:ascii="Arial" w:hAnsi="Arial" w:cs="Arial"/>
        </w:rPr>
        <w:softHyphen/>
      </w:r>
      <w:r w:rsidR="00F513A0">
        <w:rPr>
          <w:rFonts w:ascii="Arial" w:hAnsi="Arial" w:cs="Arial"/>
        </w:rPr>
        <w:t>investoren im Handel ist unterproport</w:t>
      </w:r>
      <w:r w:rsidR="00861A9D">
        <w:rPr>
          <w:rFonts w:ascii="Arial" w:hAnsi="Arial" w:cs="Arial"/>
        </w:rPr>
        <w:t>ional, an der Börse spielt</w:t>
      </w:r>
      <w:r w:rsidR="00F513A0">
        <w:rPr>
          <w:rFonts w:ascii="Arial" w:hAnsi="Arial" w:cs="Arial"/>
        </w:rPr>
        <w:t xml:space="preserve"> </w:t>
      </w:r>
      <w:r w:rsidR="00861A9D">
        <w:rPr>
          <w:rFonts w:ascii="Arial" w:hAnsi="Arial" w:cs="Arial"/>
        </w:rPr>
        <w:t xml:space="preserve">der </w:t>
      </w:r>
      <w:r w:rsidR="00F513A0">
        <w:rPr>
          <w:rFonts w:ascii="Arial" w:hAnsi="Arial" w:cs="Arial"/>
        </w:rPr>
        <w:t>Möbelh</w:t>
      </w:r>
      <w:r w:rsidR="00861A9D">
        <w:rPr>
          <w:rFonts w:ascii="Arial" w:hAnsi="Arial" w:cs="Arial"/>
        </w:rPr>
        <w:t>andel</w:t>
      </w:r>
      <w:r w:rsidR="00F513A0">
        <w:rPr>
          <w:rFonts w:ascii="Arial" w:hAnsi="Arial" w:cs="Arial"/>
        </w:rPr>
        <w:t xml:space="preserve"> </w:t>
      </w:r>
      <w:r w:rsidR="00861A9D">
        <w:rPr>
          <w:rFonts w:ascii="Arial" w:hAnsi="Arial" w:cs="Arial"/>
        </w:rPr>
        <w:t>kaum eine</w:t>
      </w:r>
      <w:r w:rsidR="00F513A0">
        <w:rPr>
          <w:rFonts w:ascii="Arial" w:hAnsi="Arial" w:cs="Arial"/>
        </w:rPr>
        <w:t xml:space="preserve"> Rolle.</w:t>
      </w:r>
    </w:p>
    <w:p w:rsidR="00070358" w:rsidRDefault="00F513A0" w:rsidP="00A241AA">
      <w:pPr>
        <w:spacing w:before="120" w:line="360" w:lineRule="auto"/>
        <w:rPr>
          <w:rFonts w:ascii="Arial" w:hAnsi="Arial" w:cs="Arial"/>
        </w:rPr>
      </w:pPr>
      <w:r>
        <w:rPr>
          <w:rFonts w:ascii="Arial" w:hAnsi="Arial" w:cs="Arial"/>
        </w:rPr>
        <w:t xml:space="preserve">Dies liegt </w:t>
      </w:r>
      <w:r w:rsidR="00861A9D">
        <w:rPr>
          <w:rFonts w:ascii="Arial" w:hAnsi="Arial" w:cs="Arial"/>
        </w:rPr>
        <w:t>vor allem</w:t>
      </w:r>
      <w:r>
        <w:rPr>
          <w:rFonts w:ascii="Arial" w:hAnsi="Arial" w:cs="Arial"/>
        </w:rPr>
        <w:t xml:space="preserve"> an der Stärke der</w:t>
      </w:r>
      <w:r w:rsidR="001F5AE4" w:rsidRPr="00B30AF8">
        <w:rPr>
          <w:rFonts w:ascii="Arial" w:hAnsi="Arial" w:cs="Arial"/>
        </w:rPr>
        <w:t xml:space="preserve"> Einkaufsverbände, </w:t>
      </w:r>
      <w:r w:rsidR="00861A9D">
        <w:rPr>
          <w:rFonts w:ascii="Arial" w:hAnsi="Arial" w:cs="Arial"/>
        </w:rPr>
        <w:t>in</w:t>
      </w:r>
      <w:r>
        <w:rPr>
          <w:rFonts w:ascii="Arial" w:hAnsi="Arial" w:cs="Arial"/>
        </w:rPr>
        <w:t xml:space="preserve"> denen </w:t>
      </w:r>
      <w:r w:rsidR="001F5AE4">
        <w:rPr>
          <w:rFonts w:ascii="Arial" w:hAnsi="Arial" w:cs="Arial"/>
        </w:rPr>
        <w:t xml:space="preserve">mehr als </w:t>
      </w:r>
      <w:r w:rsidR="001F5AE4" w:rsidRPr="00B30AF8">
        <w:rPr>
          <w:rFonts w:ascii="Arial" w:hAnsi="Arial" w:cs="Arial"/>
        </w:rPr>
        <w:t xml:space="preserve">80 Prozent aller Handelsbetriebe mit mehr als 60 Prozent </w:t>
      </w:r>
      <w:r>
        <w:rPr>
          <w:rFonts w:ascii="Arial" w:hAnsi="Arial" w:cs="Arial"/>
        </w:rPr>
        <w:t xml:space="preserve">des </w:t>
      </w:r>
      <w:r w:rsidR="001F5AE4" w:rsidRPr="00B30AF8">
        <w:rPr>
          <w:rFonts w:ascii="Arial" w:hAnsi="Arial" w:cs="Arial"/>
        </w:rPr>
        <w:t>Branchenumsatz</w:t>
      </w:r>
      <w:r>
        <w:rPr>
          <w:rFonts w:ascii="Arial" w:hAnsi="Arial" w:cs="Arial"/>
        </w:rPr>
        <w:t>es</w:t>
      </w:r>
      <w:r w:rsidR="001F5AE4" w:rsidRPr="00B30AF8">
        <w:rPr>
          <w:rFonts w:ascii="Arial" w:hAnsi="Arial" w:cs="Arial"/>
        </w:rPr>
        <w:t xml:space="preserve"> </w:t>
      </w:r>
      <w:r w:rsidR="00861A9D">
        <w:rPr>
          <w:rFonts w:ascii="Arial" w:hAnsi="Arial" w:cs="Arial"/>
        </w:rPr>
        <w:t xml:space="preserve">organisiert sind. Dazu zählen </w:t>
      </w:r>
      <w:r w:rsidR="00815725">
        <w:rPr>
          <w:rFonts w:ascii="Arial" w:hAnsi="Arial" w:cs="Arial"/>
        </w:rPr>
        <w:t>mittlerweile fast alle in Deutschland und Österreich marktführenden Unterneh</w:t>
      </w:r>
      <w:r w:rsidR="009847CB">
        <w:rPr>
          <w:rFonts w:ascii="Arial" w:hAnsi="Arial" w:cs="Arial"/>
        </w:rPr>
        <w:softHyphen/>
      </w:r>
      <w:r w:rsidR="00815725">
        <w:rPr>
          <w:rFonts w:ascii="Arial" w:hAnsi="Arial" w:cs="Arial"/>
        </w:rPr>
        <w:t>men. Hinzu kommt eine Konsolidierung unter den Verbundgruppen, wo auch die traditionelle Trennung zwischen Möbelhäusern, Voll</w:t>
      </w:r>
      <w:r w:rsidR="009847CB">
        <w:rPr>
          <w:rFonts w:ascii="Arial" w:hAnsi="Arial" w:cs="Arial"/>
        </w:rPr>
        <w:softHyphen/>
      </w:r>
      <w:r w:rsidR="00815725">
        <w:rPr>
          <w:rFonts w:ascii="Arial" w:hAnsi="Arial" w:cs="Arial"/>
        </w:rPr>
        <w:t>sortiment und spezialisierten Küchenhändlern immer stärker über</w:t>
      </w:r>
      <w:r w:rsidR="009847CB">
        <w:rPr>
          <w:rFonts w:ascii="Arial" w:hAnsi="Arial" w:cs="Arial"/>
        </w:rPr>
        <w:softHyphen/>
      </w:r>
      <w:r w:rsidR="00815725">
        <w:rPr>
          <w:rFonts w:ascii="Arial" w:hAnsi="Arial" w:cs="Arial"/>
        </w:rPr>
        <w:t xml:space="preserve">wunden wird. </w:t>
      </w:r>
      <w:r w:rsidR="005C0B1D">
        <w:rPr>
          <w:rFonts w:ascii="Arial" w:hAnsi="Arial" w:cs="Arial"/>
        </w:rPr>
        <w:t>Derzeit fügt sich der Möbel- und Küchenhandel zu neuen Verbundgruppenkonstellationen und zerbricht traditionelle Strukturen.</w:t>
      </w:r>
    </w:p>
    <w:p w:rsidR="001F5AE4" w:rsidRPr="00154BBA" w:rsidRDefault="00815725" w:rsidP="00A241AA">
      <w:pPr>
        <w:spacing w:before="120" w:line="360" w:lineRule="auto"/>
        <w:rPr>
          <w:rFonts w:ascii="Arial" w:hAnsi="Arial" w:cs="Arial"/>
        </w:rPr>
      </w:pPr>
      <w:r>
        <w:rPr>
          <w:rFonts w:ascii="Arial" w:hAnsi="Arial" w:cs="Arial"/>
        </w:rPr>
        <w:t>Der</w:t>
      </w:r>
      <w:r w:rsidR="001F5AE4" w:rsidRPr="0035241D">
        <w:rPr>
          <w:rFonts w:ascii="Arial" w:hAnsi="Arial" w:cs="Arial"/>
        </w:rPr>
        <w:t xml:space="preserve"> Flächenzuwachs </w:t>
      </w:r>
      <w:r w:rsidR="00F870F8">
        <w:rPr>
          <w:rFonts w:ascii="Arial" w:hAnsi="Arial" w:cs="Arial"/>
        </w:rPr>
        <w:t xml:space="preserve">hat </w:t>
      </w:r>
      <w:r w:rsidR="001F5AE4" w:rsidRPr="0035241D">
        <w:rPr>
          <w:rFonts w:ascii="Arial" w:hAnsi="Arial" w:cs="Arial"/>
        </w:rPr>
        <w:t xml:space="preserve">sich im vergangenen Jahr </w:t>
      </w:r>
      <w:r w:rsidR="00154BBA">
        <w:rPr>
          <w:rFonts w:ascii="Arial" w:hAnsi="Arial" w:cs="Arial"/>
        </w:rPr>
        <w:t xml:space="preserve">weiter </w:t>
      </w:r>
      <w:r w:rsidR="001F5AE4" w:rsidRPr="0035241D">
        <w:rPr>
          <w:rFonts w:ascii="Arial" w:hAnsi="Arial" w:cs="Arial"/>
        </w:rPr>
        <w:t>ab</w:t>
      </w:r>
      <w:r w:rsidR="009847CB">
        <w:rPr>
          <w:rFonts w:ascii="Arial" w:hAnsi="Arial" w:cs="Arial"/>
        </w:rPr>
        <w:softHyphen/>
      </w:r>
      <w:r w:rsidR="001F5AE4" w:rsidRPr="0035241D">
        <w:rPr>
          <w:rFonts w:ascii="Arial" w:hAnsi="Arial" w:cs="Arial"/>
        </w:rPr>
        <w:t>geschwächt</w:t>
      </w:r>
      <w:r w:rsidR="006673F9">
        <w:rPr>
          <w:rFonts w:ascii="Arial" w:hAnsi="Arial" w:cs="Arial"/>
        </w:rPr>
        <w:t>:</w:t>
      </w:r>
      <w:r w:rsidR="0035241D" w:rsidRPr="0035241D">
        <w:rPr>
          <w:rFonts w:ascii="Arial" w:hAnsi="Arial" w:cs="Arial"/>
        </w:rPr>
        <w:t xml:space="preserve"> Es wird weniger neu gebaut, </w:t>
      </w:r>
      <w:r w:rsidR="005B6442">
        <w:rPr>
          <w:rFonts w:ascii="Arial" w:hAnsi="Arial" w:cs="Arial"/>
        </w:rPr>
        <w:t>es werden häufig</w:t>
      </w:r>
      <w:r>
        <w:rPr>
          <w:rFonts w:ascii="Arial" w:hAnsi="Arial" w:cs="Arial"/>
        </w:rPr>
        <w:t>er</w:t>
      </w:r>
      <w:r w:rsidR="005B6442">
        <w:rPr>
          <w:rFonts w:ascii="Arial" w:hAnsi="Arial" w:cs="Arial"/>
        </w:rPr>
        <w:t xml:space="preserve"> </w:t>
      </w:r>
      <w:r w:rsidR="0035241D" w:rsidRPr="0035241D">
        <w:rPr>
          <w:rFonts w:ascii="Arial" w:hAnsi="Arial" w:cs="Arial"/>
        </w:rPr>
        <w:t xml:space="preserve">bestehende </w:t>
      </w:r>
      <w:r>
        <w:rPr>
          <w:rFonts w:ascii="Arial" w:hAnsi="Arial" w:cs="Arial"/>
        </w:rPr>
        <w:t xml:space="preserve">Standorte und </w:t>
      </w:r>
      <w:r w:rsidR="0035241D" w:rsidRPr="0035241D">
        <w:rPr>
          <w:rFonts w:ascii="Arial" w:hAnsi="Arial" w:cs="Arial"/>
        </w:rPr>
        <w:t>Flächen übernommen</w:t>
      </w:r>
      <w:r w:rsidR="001F5AE4" w:rsidRPr="0035241D">
        <w:rPr>
          <w:rFonts w:ascii="Arial" w:hAnsi="Arial" w:cs="Arial"/>
        </w:rPr>
        <w:t>.</w:t>
      </w:r>
      <w:r w:rsidR="00CF1739">
        <w:rPr>
          <w:rFonts w:ascii="Arial" w:hAnsi="Arial" w:cs="Arial"/>
        </w:rPr>
        <w:t xml:space="preserve"> </w:t>
      </w:r>
      <w:r w:rsidR="001F5AE4" w:rsidRPr="0035241D">
        <w:rPr>
          <w:rFonts w:ascii="Arial" w:hAnsi="Arial" w:cs="Arial"/>
        </w:rPr>
        <w:t xml:space="preserve">Insgesamt verfügt der deutsche Möbelhandel über </w:t>
      </w:r>
      <w:r w:rsidR="0035241D" w:rsidRPr="0035241D">
        <w:rPr>
          <w:rFonts w:ascii="Arial" w:hAnsi="Arial" w:cs="Arial"/>
        </w:rPr>
        <w:t xml:space="preserve">rund </w:t>
      </w:r>
      <w:r w:rsidR="001F5AE4" w:rsidRPr="00154BBA">
        <w:rPr>
          <w:rFonts w:ascii="Arial" w:hAnsi="Arial" w:cs="Arial"/>
        </w:rPr>
        <w:t>23 Millionen Quadratmeter Verkaufsfläche.</w:t>
      </w:r>
      <w:r w:rsidR="001F5AE4" w:rsidRPr="00713CA4" w:rsidDel="003F4A0A">
        <w:rPr>
          <w:rFonts w:ascii="Arial" w:hAnsi="Arial" w:cs="Arial"/>
          <w:color w:val="FF0000"/>
        </w:rPr>
        <w:t xml:space="preserve"> </w:t>
      </w:r>
      <w:r w:rsidR="00D33F96" w:rsidRPr="00154BBA">
        <w:rPr>
          <w:rFonts w:ascii="Arial" w:hAnsi="Arial" w:cs="Arial"/>
        </w:rPr>
        <w:t xml:space="preserve">Hiervon werden </w:t>
      </w:r>
      <w:r w:rsidR="00154BBA" w:rsidRPr="00154BBA">
        <w:rPr>
          <w:rFonts w:ascii="Arial" w:hAnsi="Arial" w:cs="Arial"/>
        </w:rPr>
        <w:t>über 6 Millionen</w:t>
      </w:r>
      <w:r w:rsidR="001F5AE4" w:rsidRPr="00154BBA">
        <w:rPr>
          <w:rFonts w:ascii="Arial" w:hAnsi="Arial" w:cs="Arial"/>
        </w:rPr>
        <w:t xml:space="preserve"> Quadratmeter – das ist e</w:t>
      </w:r>
      <w:r w:rsidR="00D33F96" w:rsidRPr="00154BBA">
        <w:rPr>
          <w:rFonts w:ascii="Arial" w:hAnsi="Arial" w:cs="Arial"/>
        </w:rPr>
        <w:t>in Viertel der Fläche - von 1</w:t>
      </w:r>
      <w:r w:rsidR="00154BBA" w:rsidRPr="00154BBA">
        <w:rPr>
          <w:rFonts w:ascii="Arial" w:hAnsi="Arial" w:cs="Arial"/>
        </w:rPr>
        <w:t>70</w:t>
      </w:r>
      <w:r w:rsidR="00D33F96" w:rsidRPr="00154BBA">
        <w:rPr>
          <w:rFonts w:ascii="Arial" w:hAnsi="Arial" w:cs="Arial"/>
        </w:rPr>
        <w:t> </w:t>
      </w:r>
      <w:r w:rsidR="001F5AE4" w:rsidRPr="00154BBA">
        <w:rPr>
          <w:rFonts w:ascii="Arial" w:hAnsi="Arial" w:cs="Arial"/>
        </w:rPr>
        <w:t>Häusern mit mehr als 25.000 Quadratmetern Verkaufsfläche betrieben.</w:t>
      </w:r>
    </w:p>
    <w:p w:rsidR="001F5AE4" w:rsidRPr="00B30AF8" w:rsidRDefault="00070358" w:rsidP="00A241AA">
      <w:pPr>
        <w:spacing w:before="120" w:line="360" w:lineRule="auto"/>
        <w:rPr>
          <w:rFonts w:ascii="Arial" w:hAnsi="Arial" w:cs="Arial"/>
          <w:b/>
        </w:rPr>
      </w:pPr>
      <w:r>
        <w:rPr>
          <w:rFonts w:ascii="Arial" w:hAnsi="Arial" w:cs="Arial"/>
          <w:b/>
        </w:rPr>
        <w:t>Stationärer Handel steigt auf Online ein</w:t>
      </w:r>
    </w:p>
    <w:p w:rsidR="002007FD" w:rsidRDefault="00154BBA" w:rsidP="00A241AA">
      <w:pPr>
        <w:spacing w:before="120" w:line="360" w:lineRule="auto"/>
        <w:rPr>
          <w:rFonts w:ascii="Arial" w:hAnsi="Arial" w:cs="Arial"/>
        </w:rPr>
      </w:pPr>
      <w:r>
        <w:rPr>
          <w:rFonts w:ascii="Arial" w:hAnsi="Arial" w:cs="Arial"/>
        </w:rPr>
        <w:t>Der</w:t>
      </w:r>
      <w:r w:rsidR="001F5AE4" w:rsidRPr="00003A97">
        <w:rPr>
          <w:rFonts w:ascii="Arial" w:hAnsi="Arial" w:cs="Arial"/>
        </w:rPr>
        <w:t xml:space="preserve"> </w:t>
      </w:r>
      <w:r>
        <w:rPr>
          <w:rFonts w:ascii="Arial" w:hAnsi="Arial" w:cs="Arial"/>
        </w:rPr>
        <w:t>Online-Handel mit Möbeln</w:t>
      </w:r>
      <w:r w:rsidR="001F5AE4" w:rsidRPr="00003A97">
        <w:rPr>
          <w:rFonts w:ascii="Arial" w:hAnsi="Arial" w:cs="Arial"/>
        </w:rPr>
        <w:t xml:space="preserve"> gewinnt </w:t>
      </w:r>
      <w:r w:rsidR="00642075">
        <w:rPr>
          <w:rFonts w:ascii="Arial" w:hAnsi="Arial" w:cs="Arial"/>
        </w:rPr>
        <w:t xml:space="preserve">weiter </w:t>
      </w:r>
      <w:r w:rsidR="001F5AE4" w:rsidRPr="00003A97">
        <w:rPr>
          <w:rFonts w:ascii="Arial" w:hAnsi="Arial" w:cs="Arial"/>
        </w:rPr>
        <w:t xml:space="preserve">an </w:t>
      </w:r>
      <w:r w:rsidR="001F5AE4" w:rsidRPr="00CF6537">
        <w:rPr>
          <w:rFonts w:ascii="Arial" w:hAnsi="Arial" w:cs="Arial"/>
        </w:rPr>
        <w:t xml:space="preserve">Bedeutung. </w:t>
      </w:r>
      <w:r w:rsidR="00A0083F">
        <w:rPr>
          <w:rFonts w:ascii="Arial" w:hAnsi="Arial" w:cs="Arial"/>
        </w:rPr>
        <w:t>Gut</w:t>
      </w:r>
      <w:r w:rsidR="001B5F1E">
        <w:rPr>
          <w:rFonts w:ascii="Arial" w:hAnsi="Arial" w:cs="Arial"/>
        </w:rPr>
        <w:t xml:space="preserve"> </w:t>
      </w:r>
      <w:r w:rsidR="00A0083F">
        <w:rPr>
          <w:rFonts w:ascii="Arial" w:hAnsi="Arial" w:cs="Arial"/>
        </w:rPr>
        <w:t>3,5</w:t>
      </w:r>
      <w:r w:rsidR="00CF1739">
        <w:rPr>
          <w:rFonts w:ascii="Arial" w:hAnsi="Arial" w:cs="Arial"/>
        </w:rPr>
        <w:t xml:space="preserve"> Milliarden</w:t>
      </w:r>
      <w:r w:rsidR="00146EC9">
        <w:rPr>
          <w:rFonts w:ascii="Arial" w:hAnsi="Arial" w:cs="Arial"/>
        </w:rPr>
        <w:t xml:space="preserve"> Euro brutto, also </w:t>
      </w:r>
      <w:r w:rsidR="005C0B1D">
        <w:rPr>
          <w:rFonts w:ascii="Arial" w:hAnsi="Arial" w:cs="Arial"/>
        </w:rPr>
        <w:t>zehn</w:t>
      </w:r>
      <w:r w:rsidR="00146EC9">
        <w:rPr>
          <w:rFonts w:ascii="Arial" w:hAnsi="Arial" w:cs="Arial"/>
        </w:rPr>
        <w:t xml:space="preserve"> </w:t>
      </w:r>
      <w:r w:rsidR="002007FD">
        <w:rPr>
          <w:rFonts w:ascii="Arial" w:hAnsi="Arial" w:cs="Arial"/>
        </w:rPr>
        <w:t>Prozent</w:t>
      </w:r>
      <w:r w:rsidR="001F5AE4">
        <w:rPr>
          <w:rFonts w:ascii="Arial" w:hAnsi="Arial" w:cs="Arial"/>
        </w:rPr>
        <w:t xml:space="preserve"> des Gesamtumsatzes</w:t>
      </w:r>
      <w:r w:rsidR="008232AE">
        <w:rPr>
          <w:rFonts w:ascii="Arial" w:hAnsi="Arial" w:cs="Arial"/>
        </w:rPr>
        <w:t>,</w:t>
      </w:r>
      <w:r w:rsidR="001F5AE4">
        <w:rPr>
          <w:rFonts w:ascii="Arial" w:hAnsi="Arial" w:cs="Arial"/>
        </w:rPr>
        <w:t xml:space="preserve"> wurden 201</w:t>
      </w:r>
      <w:r w:rsidR="00A0083F">
        <w:rPr>
          <w:rFonts w:ascii="Arial" w:hAnsi="Arial" w:cs="Arial"/>
        </w:rPr>
        <w:t>9</w:t>
      </w:r>
      <w:r w:rsidR="002007FD">
        <w:rPr>
          <w:rFonts w:ascii="Arial" w:hAnsi="Arial" w:cs="Arial"/>
        </w:rPr>
        <w:t xml:space="preserve"> mit Möbeln, </w:t>
      </w:r>
      <w:r w:rsidR="001F5AE4" w:rsidRPr="00CF6537">
        <w:rPr>
          <w:rFonts w:ascii="Arial" w:hAnsi="Arial" w:cs="Arial"/>
        </w:rPr>
        <w:t>Küchen</w:t>
      </w:r>
      <w:r w:rsidR="002007FD">
        <w:rPr>
          <w:rFonts w:ascii="Arial" w:hAnsi="Arial" w:cs="Arial"/>
        </w:rPr>
        <w:t xml:space="preserve"> und Einrichtungsgegenständen</w:t>
      </w:r>
      <w:r w:rsidR="001F5AE4" w:rsidRPr="00CF6537">
        <w:rPr>
          <w:rFonts w:ascii="Arial" w:hAnsi="Arial" w:cs="Arial"/>
        </w:rPr>
        <w:t xml:space="preserve"> erwirtschaftet.</w:t>
      </w:r>
      <w:r w:rsidR="001F5AE4">
        <w:rPr>
          <w:rFonts w:ascii="Arial" w:hAnsi="Arial" w:cs="Arial"/>
        </w:rPr>
        <w:t xml:space="preserve"> </w:t>
      </w:r>
      <w:r>
        <w:rPr>
          <w:rFonts w:ascii="Arial" w:hAnsi="Arial" w:cs="Arial"/>
        </w:rPr>
        <w:t xml:space="preserve">Hierbei beteiligen sich inzwischen auch zunehmend </w:t>
      </w:r>
      <w:r>
        <w:rPr>
          <w:rFonts w:ascii="Arial" w:hAnsi="Arial" w:cs="Arial"/>
        </w:rPr>
        <w:lastRenderedPageBreak/>
        <w:t xml:space="preserve">klassische </w:t>
      </w:r>
      <w:r w:rsidR="00070358">
        <w:rPr>
          <w:rFonts w:ascii="Arial" w:hAnsi="Arial" w:cs="Arial"/>
        </w:rPr>
        <w:t>stationäre</w:t>
      </w:r>
      <w:r w:rsidR="00654560">
        <w:rPr>
          <w:rFonts w:ascii="Arial" w:hAnsi="Arial" w:cs="Arial"/>
        </w:rPr>
        <w:t xml:space="preserve"> Händler, die bislang der O</w:t>
      </w:r>
      <w:r>
        <w:rPr>
          <w:rFonts w:ascii="Arial" w:hAnsi="Arial" w:cs="Arial"/>
        </w:rPr>
        <w:t xml:space="preserve">nline-Pure-Playern weitgehend das </w:t>
      </w:r>
      <w:r w:rsidR="00070358">
        <w:rPr>
          <w:rFonts w:ascii="Arial" w:hAnsi="Arial" w:cs="Arial"/>
        </w:rPr>
        <w:t xml:space="preserve">Feld überlassen </w:t>
      </w:r>
      <w:r w:rsidR="009847CB">
        <w:rPr>
          <w:rFonts w:ascii="Arial" w:hAnsi="Arial" w:cs="Arial"/>
        </w:rPr>
        <w:t>hatten</w:t>
      </w:r>
      <w:r w:rsidR="00070358">
        <w:rPr>
          <w:rFonts w:ascii="Arial" w:hAnsi="Arial" w:cs="Arial"/>
        </w:rPr>
        <w:t>.</w:t>
      </w:r>
    </w:p>
    <w:p w:rsidR="0005541D" w:rsidRDefault="0035241D" w:rsidP="00A241AA">
      <w:pPr>
        <w:spacing w:before="120" w:line="360" w:lineRule="auto"/>
        <w:rPr>
          <w:rFonts w:ascii="Arial" w:hAnsi="Arial" w:cs="Arial"/>
        </w:rPr>
      </w:pPr>
      <w:r>
        <w:rPr>
          <w:rFonts w:ascii="Arial" w:hAnsi="Arial" w:cs="Arial"/>
        </w:rPr>
        <w:t xml:space="preserve">Hilfreich ist, dass der Gesetzgeber </w:t>
      </w:r>
      <w:r w:rsidR="006673F9">
        <w:rPr>
          <w:rFonts w:ascii="Arial" w:hAnsi="Arial" w:cs="Arial"/>
        </w:rPr>
        <w:t xml:space="preserve">von der </w:t>
      </w:r>
      <w:r>
        <w:rPr>
          <w:rFonts w:ascii="Arial" w:hAnsi="Arial" w:cs="Arial"/>
        </w:rPr>
        <w:t xml:space="preserve">Notwendigkeit </w:t>
      </w:r>
      <w:r w:rsidR="006673F9">
        <w:rPr>
          <w:rFonts w:ascii="Arial" w:hAnsi="Arial" w:cs="Arial"/>
        </w:rPr>
        <w:t>des</w:t>
      </w:r>
      <w:r>
        <w:rPr>
          <w:rFonts w:ascii="Arial" w:hAnsi="Arial" w:cs="Arial"/>
        </w:rPr>
        <w:t xml:space="preserve"> neuen Beruf</w:t>
      </w:r>
      <w:r w:rsidR="005C0B1D">
        <w:rPr>
          <w:rFonts w:ascii="Arial" w:hAnsi="Arial" w:cs="Arial"/>
        </w:rPr>
        <w:t>s</w:t>
      </w:r>
      <w:r w:rsidR="006673F9">
        <w:rPr>
          <w:rFonts w:ascii="Arial" w:hAnsi="Arial" w:cs="Arial"/>
        </w:rPr>
        <w:t xml:space="preserve"> </w:t>
      </w:r>
      <w:r w:rsidR="005C0B1D">
        <w:rPr>
          <w:rFonts w:ascii="Arial" w:hAnsi="Arial" w:cs="Arial"/>
        </w:rPr>
        <w:t>„</w:t>
      </w:r>
      <w:r w:rsidR="006673F9">
        <w:rPr>
          <w:rFonts w:ascii="Arial" w:hAnsi="Arial" w:cs="Arial"/>
        </w:rPr>
        <w:t>E-Commerce-Kaufmanns/</w:t>
      </w:r>
      <w:r w:rsidR="00815725">
        <w:rPr>
          <w:rFonts w:ascii="Arial" w:hAnsi="Arial" w:cs="Arial"/>
        </w:rPr>
        <w:t>frau</w:t>
      </w:r>
      <w:r w:rsidR="005C0B1D">
        <w:rPr>
          <w:rFonts w:ascii="Arial" w:hAnsi="Arial" w:cs="Arial"/>
        </w:rPr>
        <w:t>“</w:t>
      </w:r>
      <w:r>
        <w:rPr>
          <w:rFonts w:ascii="Arial" w:hAnsi="Arial" w:cs="Arial"/>
        </w:rPr>
        <w:t xml:space="preserve"> </w:t>
      </w:r>
      <w:r w:rsidR="006673F9">
        <w:rPr>
          <w:rFonts w:ascii="Arial" w:hAnsi="Arial" w:cs="Arial"/>
        </w:rPr>
        <w:t xml:space="preserve">überzeugt werden konnte, </w:t>
      </w:r>
      <w:r>
        <w:rPr>
          <w:rFonts w:ascii="Arial" w:hAnsi="Arial" w:cs="Arial"/>
        </w:rPr>
        <w:t xml:space="preserve">in dem </w:t>
      </w:r>
      <w:r w:rsidR="00815725">
        <w:rPr>
          <w:rFonts w:ascii="Arial" w:hAnsi="Arial" w:cs="Arial"/>
        </w:rPr>
        <w:t>seit</w:t>
      </w:r>
      <w:r>
        <w:rPr>
          <w:rFonts w:ascii="Arial" w:hAnsi="Arial" w:cs="Arial"/>
        </w:rPr>
        <w:t xml:space="preserve"> </w:t>
      </w:r>
      <w:r w:rsidR="006673F9">
        <w:rPr>
          <w:rFonts w:ascii="Arial" w:hAnsi="Arial" w:cs="Arial"/>
        </w:rPr>
        <w:t>August</w:t>
      </w:r>
      <w:r w:rsidR="002007FD">
        <w:rPr>
          <w:rFonts w:ascii="Arial" w:hAnsi="Arial" w:cs="Arial"/>
        </w:rPr>
        <w:t xml:space="preserve"> 2018 ausgebildet </w:t>
      </w:r>
      <w:r w:rsidR="00146EC9">
        <w:rPr>
          <w:rFonts w:ascii="Arial" w:hAnsi="Arial" w:cs="Arial"/>
        </w:rPr>
        <w:t>wird</w:t>
      </w:r>
      <w:r>
        <w:rPr>
          <w:rFonts w:ascii="Arial" w:hAnsi="Arial" w:cs="Arial"/>
        </w:rPr>
        <w:t xml:space="preserve">. </w:t>
      </w:r>
      <w:r w:rsidR="006673F9">
        <w:rPr>
          <w:rFonts w:ascii="Arial" w:hAnsi="Arial" w:cs="Arial"/>
        </w:rPr>
        <w:t>Der Handels</w:t>
      </w:r>
      <w:r w:rsidR="009847CB">
        <w:rPr>
          <w:rFonts w:ascii="Arial" w:hAnsi="Arial" w:cs="Arial"/>
        </w:rPr>
        <w:softHyphen/>
      </w:r>
      <w:r w:rsidR="006673F9">
        <w:rPr>
          <w:rFonts w:ascii="Arial" w:hAnsi="Arial" w:cs="Arial"/>
        </w:rPr>
        <w:t>verband Deutschland</w:t>
      </w:r>
      <w:r w:rsidR="00815725">
        <w:rPr>
          <w:rFonts w:ascii="Arial" w:hAnsi="Arial" w:cs="Arial"/>
        </w:rPr>
        <w:t xml:space="preserve"> (HDE)</w:t>
      </w:r>
      <w:r w:rsidR="006673F9">
        <w:rPr>
          <w:rFonts w:ascii="Arial" w:hAnsi="Arial" w:cs="Arial"/>
        </w:rPr>
        <w:t xml:space="preserve"> hat gemeinsam mit weiteren Trägern der beruflichen Bildung die Ausbildung ausgearbeitet und die Unter</w:t>
      </w:r>
      <w:r w:rsidR="009847CB">
        <w:rPr>
          <w:rFonts w:ascii="Arial" w:hAnsi="Arial" w:cs="Arial"/>
        </w:rPr>
        <w:softHyphen/>
      </w:r>
      <w:r w:rsidR="006673F9">
        <w:rPr>
          <w:rFonts w:ascii="Arial" w:hAnsi="Arial" w:cs="Arial"/>
        </w:rPr>
        <w:t>nehmen deutschlandweit in Veranstaltungen der Kammern und Ver</w:t>
      </w:r>
      <w:r w:rsidR="009847CB">
        <w:rPr>
          <w:rFonts w:ascii="Arial" w:hAnsi="Arial" w:cs="Arial"/>
        </w:rPr>
        <w:softHyphen/>
      </w:r>
      <w:r w:rsidR="006673F9">
        <w:rPr>
          <w:rFonts w:ascii="Arial" w:hAnsi="Arial" w:cs="Arial"/>
        </w:rPr>
        <w:t>bände</w:t>
      </w:r>
      <w:r w:rsidR="00146EC9">
        <w:rPr>
          <w:rFonts w:ascii="Arial" w:hAnsi="Arial" w:cs="Arial"/>
        </w:rPr>
        <w:t xml:space="preserve"> informiert.</w:t>
      </w:r>
      <w:r w:rsidR="006673F9">
        <w:rPr>
          <w:rFonts w:ascii="Arial" w:hAnsi="Arial" w:cs="Arial"/>
        </w:rPr>
        <w:t xml:space="preserve"> </w:t>
      </w:r>
      <w:r w:rsidR="005B0312">
        <w:rPr>
          <w:rFonts w:ascii="Arial" w:hAnsi="Arial" w:cs="Arial"/>
        </w:rPr>
        <w:t>Auch der Möbel- und Küchenhandel beteiligt sich an der Ausbildun</w:t>
      </w:r>
      <w:r w:rsidR="00F870F8">
        <w:rPr>
          <w:rFonts w:ascii="Arial" w:hAnsi="Arial" w:cs="Arial"/>
        </w:rPr>
        <w:t>g und bildet</w:t>
      </w:r>
      <w:r w:rsidR="00070358">
        <w:rPr>
          <w:rFonts w:ascii="Arial" w:hAnsi="Arial" w:cs="Arial"/>
        </w:rPr>
        <w:t xml:space="preserve"> eine steigende Zahl</w:t>
      </w:r>
      <w:r w:rsidR="00F870F8">
        <w:rPr>
          <w:rFonts w:ascii="Arial" w:hAnsi="Arial" w:cs="Arial"/>
        </w:rPr>
        <w:t xml:space="preserve"> junge</w:t>
      </w:r>
      <w:r w:rsidR="00070358">
        <w:rPr>
          <w:rFonts w:ascii="Arial" w:hAnsi="Arial" w:cs="Arial"/>
        </w:rPr>
        <w:t>r</w:t>
      </w:r>
      <w:r w:rsidR="00F870F8">
        <w:rPr>
          <w:rFonts w:ascii="Arial" w:hAnsi="Arial" w:cs="Arial"/>
        </w:rPr>
        <w:t xml:space="preserve"> Menschen zu E-</w:t>
      </w:r>
      <w:r w:rsidR="005B0312">
        <w:rPr>
          <w:rFonts w:ascii="Arial" w:hAnsi="Arial" w:cs="Arial"/>
        </w:rPr>
        <w:t>Commerce-Kaufleuten aus.</w:t>
      </w:r>
    </w:p>
    <w:p w:rsidR="001F5AE4" w:rsidRPr="00B30AF8" w:rsidRDefault="00E613C1" w:rsidP="00A241AA">
      <w:pPr>
        <w:spacing w:before="120" w:line="360" w:lineRule="auto"/>
        <w:rPr>
          <w:rFonts w:ascii="Arial" w:hAnsi="Arial" w:cs="Arial"/>
          <w:b/>
        </w:rPr>
      </w:pPr>
      <w:r>
        <w:rPr>
          <w:rFonts w:ascii="Arial" w:hAnsi="Arial" w:cs="Arial"/>
          <w:b/>
        </w:rPr>
        <w:t xml:space="preserve">Boxspringbetten </w:t>
      </w:r>
      <w:r w:rsidR="00713CA4">
        <w:rPr>
          <w:rFonts w:ascii="Arial" w:hAnsi="Arial" w:cs="Arial"/>
          <w:b/>
        </w:rPr>
        <w:t>weiterhin Megatrend</w:t>
      </w:r>
    </w:p>
    <w:p w:rsidR="001F5AE4" w:rsidRDefault="001F5AE4" w:rsidP="00A241AA">
      <w:pPr>
        <w:spacing w:before="120" w:line="360" w:lineRule="auto"/>
        <w:rPr>
          <w:rFonts w:ascii="Arial" w:hAnsi="Arial" w:cs="Arial"/>
        </w:rPr>
      </w:pPr>
      <w:r w:rsidRPr="00B30AF8">
        <w:rPr>
          <w:rFonts w:ascii="Arial" w:hAnsi="Arial" w:cs="Arial"/>
        </w:rPr>
        <w:t xml:space="preserve">Betrachtet man die Sortimentsbereiche, so sind Küchenmöbel mit </w:t>
      </w:r>
      <w:r w:rsidR="005B0312">
        <w:rPr>
          <w:rFonts w:ascii="Arial" w:hAnsi="Arial" w:cs="Arial"/>
        </w:rPr>
        <w:t>26</w:t>
      </w:r>
      <w:r w:rsidRPr="00B84F47">
        <w:rPr>
          <w:rFonts w:ascii="Arial" w:hAnsi="Arial" w:cs="Arial"/>
        </w:rPr>
        <w:t xml:space="preserve"> Prozent Umsatzanteil </w:t>
      </w:r>
      <w:r w:rsidR="00B84F47">
        <w:rPr>
          <w:rFonts w:ascii="Arial" w:hAnsi="Arial" w:cs="Arial"/>
        </w:rPr>
        <w:t>die stärkst</w:t>
      </w:r>
      <w:r w:rsidR="005B0312">
        <w:rPr>
          <w:rFonts w:ascii="Arial" w:hAnsi="Arial" w:cs="Arial"/>
        </w:rPr>
        <w:t xml:space="preserve">e Warengruppe. </w:t>
      </w:r>
      <w:r w:rsidR="00DA1569" w:rsidRPr="005B6442">
        <w:rPr>
          <w:rFonts w:ascii="Arial" w:hAnsi="Arial" w:cs="Arial"/>
        </w:rPr>
        <w:t>Zweitgrößte Warengruppe sind die</w:t>
      </w:r>
      <w:r w:rsidR="005B6442" w:rsidRPr="005B6442">
        <w:rPr>
          <w:rFonts w:ascii="Arial" w:hAnsi="Arial" w:cs="Arial"/>
        </w:rPr>
        <w:t xml:space="preserve"> </w:t>
      </w:r>
      <w:r w:rsidR="00B84F47" w:rsidRPr="005B6442">
        <w:rPr>
          <w:rFonts w:ascii="Arial" w:hAnsi="Arial" w:cs="Arial"/>
        </w:rPr>
        <w:t>Polstermöbel mit 22</w:t>
      </w:r>
      <w:r w:rsidRPr="005B6442">
        <w:rPr>
          <w:rFonts w:ascii="Arial" w:hAnsi="Arial" w:cs="Arial"/>
        </w:rPr>
        <w:t xml:space="preserve"> Proze</w:t>
      </w:r>
      <w:r w:rsidR="00B84F47" w:rsidRPr="005B6442">
        <w:rPr>
          <w:rFonts w:ascii="Arial" w:hAnsi="Arial" w:cs="Arial"/>
        </w:rPr>
        <w:t>nt</w:t>
      </w:r>
      <w:r w:rsidR="00F870F8">
        <w:rPr>
          <w:rFonts w:ascii="Arial" w:hAnsi="Arial" w:cs="Arial"/>
        </w:rPr>
        <w:t>,</w:t>
      </w:r>
      <w:r w:rsidR="00B84F47" w:rsidRPr="005B6442">
        <w:rPr>
          <w:rFonts w:ascii="Arial" w:hAnsi="Arial" w:cs="Arial"/>
        </w:rPr>
        <w:t xml:space="preserve"> </w:t>
      </w:r>
      <w:r w:rsidR="00DA1569" w:rsidRPr="005B6442">
        <w:rPr>
          <w:rFonts w:ascii="Arial" w:hAnsi="Arial" w:cs="Arial"/>
        </w:rPr>
        <w:t>gefolgt von den</w:t>
      </w:r>
      <w:r w:rsidR="005B6442">
        <w:rPr>
          <w:rFonts w:ascii="Arial" w:hAnsi="Arial" w:cs="Arial"/>
        </w:rPr>
        <w:t xml:space="preserve"> </w:t>
      </w:r>
      <w:r w:rsidR="00B84F47" w:rsidRPr="005B6442">
        <w:rPr>
          <w:rFonts w:ascii="Arial" w:hAnsi="Arial" w:cs="Arial"/>
        </w:rPr>
        <w:t>Schlafzimmermöbeln mit 13</w:t>
      </w:r>
      <w:r w:rsidRPr="005B6442">
        <w:rPr>
          <w:rFonts w:ascii="Arial" w:hAnsi="Arial" w:cs="Arial"/>
        </w:rPr>
        <w:t xml:space="preserve"> Prozent</w:t>
      </w:r>
      <w:r w:rsidR="00B84F47" w:rsidRPr="005B6442">
        <w:rPr>
          <w:rFonts w:ascii="Arial" w:hAnsi="Arial" w:cs="Arial"/>
        </w:rPr>
        <w:t>,</w:t>
      </w:r>
      <w:r w:rsidRPr="005B6442">
        <w:rPr>
          <w:rFonts w:ascii="Arial" w:hAnsi="Arial" w:cs="Arial"/>
        </w:rPr>
        <w:t xml:space="preserve"> </w:t>
      </w:r>
      <w:r w:rsidR="00B84F47" w:rsidRPr="005B6442">
        <w:rPr>
          <w:rFonts w:ascii="Arial" w:hAnsi="Arial" w:cs="Arial"/>
        </w:rPr>
        <w:t xml:space="preserve">wobei Boxspringbetten unverändert </w:t>
      </w:r>
      <w:r w:rsidR="00B84F47" w:rsidRPr="00B30AF8">
        <w:rPr>
          <w:rFonts w:ascii="Arial" w:hAnsi="Arial" w:cs="Arial"/>
        </w:rPr>
        <w:t>Verkaufsschlager</w:t>
      </w:r>
      <w:r w:rsidR="006673F9">
        <w:rPr>
          <w:rFonts w:ascii="Arial" w:hAnsi="Arial" w:cs="Arial"/>
        </w:rPr>
        <w:t xml:space="preserve"> -</w:t>
      </w:r>
      <w:r w:rsidR="00B84F47" w:rsidRPr="00B30AF8">
        <w:rPr>
          <w:rFonts w:ascii="Arial" w:hAnsi="Arial" w:cs="Arial"/>
        </w:rPr>
        <w:t xml:space="preserve"> allerdings zu Lasten der </w:t>
      </w:r>
      <w:r w:rsidR="00B84F47">
        <w:rPr>
          <w:rFonts w:ascii="Arial" w:hAnsi="Arial" w:cs="Arial"/>
        </w:rPr>
        <w:t xml:space="preserve">sonstigen </w:t>
      </w:r>
      <w:r w:rsidR="00B84F47" w:rsidRPr="00B30AF8">
        <w:rPr>
          <w:rFonts w:ascii="Arial" w:hAnsi="Arial" w:cs="Arial"/>
        </w:rPr>
        <w:t>Schlafzimmermöbel</w:t>
      </w:r>
      <w:r w:rsidR="006673F9">
        <w:rPr>
          <w:rFonts w:ascii="Arial" w:hAnsi="Arial" w:cs="Arial"/>
        </w:rPr>
        <w:t xml:space="preserve"> -</w:t>
      </w:r>
      <w:r w:rsidR="00B84F47">
        <w:rPr>
          <w:rFonts w:ascii="Arial" w:hAnsi="Arial" w:cs="Arial"/>
        </w:rPr>
        <w:t xml:space="preserve"> sind. </w:t>
      </w:r>
      <w:r w:rsidR="00B84F47" w:rsidRPr="00B84F47">
        <w:rPr>
          <w:rFonts w:ascii="Arial" w:hAnsi="Arial" w:cs="Arial"/>
        </w:rPr>
        <w:t xml:space="preserve">Wohnzimmermöbel </w:t>
      </w:r>
      <w:r w:rsidR="00B84F47">
        <w:rPr>
          <w:rFonts w:ascii="Arial" w:hAnsi="Arial" w:cs="Arial"/>
        </w:rPr>
        <w:t xml:space="preserve">runden das Bild </w:t>
      </w:r>
      <w:r w:rsidR="006673F9">
        <w:rPr>
          <w:rFonts w:ascii="Arial" w:hAnsi="Arial" w:cs="Arial"/>
        </w:rPr>
        <w:t>mit elf</w:t>
      </w:r>
      <w:r w:rsidRPr="00B84F47">
        <w:rPr>
          <w:rFonts w:ascii="Arial" w:hAnsi="Arial" w:cs="Arial"/>
        </w:rPr>
        <w:t xml:space="preserve"> Prozent</w:t>
      </w:r>
      <w:r w:rsidR="00B84F47">
        <w:rPr>
          <w:rFonts w:ascii="Arial" w:hAnsi="Arial" w:cs="Arial"/>
        </w:rPr>
        <w:t xml:space="preserve"> Umsatzanteil ab</w:t>
      </w:r>
      <w:r w:rsidRPr="00B84F47">
        <w:rPr>
          <w:rFonts w:ascii="Arial" w:hAnsi="Arial" w:cs="Arial"/>
        </w:rPr>
        <w:t>.</w:t>
      </w:r>
      <w:r w:rsidRPr="00B30AF8">
        <w:rPr>
          <w:rFonts w:ascii="Arial" w:hAnsi="Arial" w:cs="Arial"/>
        </w:rPr>
        <w:t xml:space="preserve"> </w:t>
      </w:r>
    </w:p>
    <w:p w:rsidR="00A60A48" w:rsidRPr="00A60A48" w:rsidRDefault="00A60A48" w:rsidP="00A241AA">
      <w:pPr>
        <w:spacing w:before="120" w:line="360" w:lineRule="auto"/>
        <w:rPr>
          <w:rFonts w:ascii="Arial" w:hAnsi="Arial" w:cs="Arial"/>
          <w:b/>
          <w:bCs/>
        </w:rPr>
      </w:pPr>
      <w:r w:rsidRPr="00A60A48">
        <w:rPr>
          <w:rFonts w:ascii="Arial" w:hAnsi="Arial" w:cs="Arial"/>
          <w:b/>
          <w:bCs/>
        </w:rPr>
        <w:t xml:space="preserve">Klassifizierung </w:t>
      </w:r>
      <w:r>
        <w:rPr>
          <w:rFonts w:ascii="Arial" w:hAnsi="Arial" w:cs="Arial"/>
          <w:b/>
          <w:bCs/>
        </w:rPr>
        <w:t xml:space="preserve">und Standardisierung </w:t>
      </w:r>
      <w:r w:rsidR="00287874">
        <w:rPr>
          <w:rFonts w:ascii="Arial" w:hAnsi="Arial" w:cs="Arial"/>
          <w:b/>
          <w:bCs/>
        </w:rPr>
        <w:t>dringend notwendig</w:t>
      </w:r>
    </w:p>
    <w:p w:rsidR="005514F9" w:rsidRDefault="00A60A48" w:rsidP="00A241AA">
      <w:pPr>
        <w:spacing w:before="120" w:line="360" w:lineRule="auto"/>
        <w:rPr>
          <w:rFonts w:ascii="Arial" w:hAnsi="Arial" w:cs="Arial"/>
        </w:rPr>
      </w:pPr>
      <w:r>
        <w:rPr>
          <w:rFonts w:ascii="Arial" w:hAnsi="Arial" w:cs="Arial"/>
        </w:rPr>
        <w:t xml:space="preserve">Schnell </w:t>
      </w:r>
      <w:r w:rsidR="00287874">
        <w:rPr>
          <w:rFonts w:ascii="Arial" w:hAnsi="Arial" w:cs="Arial"/>
        </w:rPr>
        <w:t>zeigt sich,</w:t>
      </w:r>
      <w:r>
        <w:rPr>
          <w:rFonts w:ascii="Arial" w:hAnsi="Arial" w:cs="Arial"/>
        </w:rPr>
        <w:t xml:space="preserve"> dass die Herausforderungen der Logistik nicht ohne eine weitere Klassifizierung und Standardisierung von Möbeln und Küchen zu meistern sind.</w:t>
      </w:r>
      <w:r w:rsidR="00287874">
        <w:rPr>
          <w:rFonts w:ascii="Arial" w:hAnsi="Arial" w:cs="Arial"/>
        </w:rPr>
        <w:t xml:space="preserve"> Beim Verein eClass wird daher </w:t>
      </w:r>
      <w:r w:rsidR="00202EB3">
        <w:rPr>
          <w:rFonts w:ascii="Arial" w:hAnsi="Arial" w:cs="Arial"/>
        </w:rPr>
        <w:t xml:space="preserve">bereits </w:t>
      </w:r>
      <w:r w:rsidR="00287874">
        <w:rPr>
          <w:rFonts w:ascii="Arial" w:hAnsi="Arial" w:cs="Arial"/>
        </w:rPr>
        <w:t>mit Hochdruck an einem Klassifizierungssystem fü</w:t>
      </w:r>
      <w:r w:rsidR="00154BBA">
        <w:rPr>
          <w:rFonts w:ascii="Arial" w:hAnsi="Arial" w:cs="Arial"/>
        </w:rPr>
        <w:t xml:space="preserve">r Möbel, </w:t>
      </w:r>
      <w:r w:rsidR="00287874">
        <w:rPr>
          <w:rFonts w:ascii="Arial" w:hAnsi="Arial" w:cs="Arial"/>
        </w:rPr>
        <w:t>Küchen</w:t>
      </w:r>
      <w:r w:rsidR="00154BBA">
        <w:rPr>
          <w:rFonts w:ascii="Arial" w:hAnsi="Arial" w:cs="Arial"/>
        </w:rPr>
        <w:t xml:space="preserve"> und seit 2019 auch für den Fachsortimentsbereich</w:t>
      </w:r>
      <w:r w:rsidR="00287874">
        <w:rPr>
          <w:rFonts w:ascii="Arial" w:hAnsi="Arial" w:cs="Arial"/>
        </w:rPr>
        <w:t xml:space="preserve"> gearbeitet</w:t>
      </w:r>
      <w:r w:rsidR="00A557EC">
        <w:rPr>
          <w:rFonts w:ascii="Arial" w:hAnsi="Arial" w:cs="Arial"/>
        </w:rPr>
        <w:t xml:space="preserve">, </w:t>
      </w:r>
      <w:r w:rsidR="009847CB">
        <w:rPr>
          <w:rFonts w:ascii="Arial" w:hAnsi="Arial" w:cs="Arial"/>
        </w:rPr>
        <w:t>welches</w:t>
      </w:r>
      <w:r w:rsidR="005C0B1D">
        <w:rPr>
          <w:rFonts w:ascii="Arial" w:hAnsi="Arial" w:cs="Arial"/>
        </w:rPr>
        <w:t xml:space="preserve"> erleichtert</w:t>
      </w:r>
      <w:r w:rsidR="006673F9">
        <w:rPr>
          <w:rFonts w:ascii="Arial" w:hAnsi="Arial" w:cs="Arial"/>
        </w:rPr>
        <w:t>,</w:t>
      </w:r>
      <w:r w:rsidR="00287874">
        <w:rPr>
          <w:rFonts w:ascii="Arial" w:hAnsi="Arial" w:cs="Arial"/>
        </w:rPr>
        <w:t xml:space="preserve"> Möbel und </w:t>
      </w:r>
      <w:r w:rsidR="00154BBA">
        <w:rPr>
          <w:rFonts w:ascii="Arial" w:hAnsi="Arial" w:cs="Arial"/>
        </w:rPr>
        <w:t>Einrichtungen</w:t>
      </w:r>
      <w:r w:rsidR="00287874">
        <w:rPr>
          <w:rFonts w:ascii="Arial" w:hAnsi="Arial" w:cs="Arial"/>
        </w:rPr>
        <w:t xml:space="preserve"> in elektronischen Systemen umfassend zu beschreiben und so der Logistik </w:t>
      </w:r>
      <w:r w:rsidR="006673F9">
        <w:rPr>
          <w:rFonts w:ascii="Arial" w:hAnsi="Arial" w:cs="Arial"/>
        </w:rPr>
        <w:t>und</w:t>
      </w:r>
      <w:r w:rsidR="00287874">
        <w:rPr>
          <w:rFonts w:ascii="Arial" w:hAnsi="Arial" w:cs="Arial"/>
        </w:rPr>
        <w:t xml:space="preserve"> dem Online-Vertrieb den Weg zu bereiten.</w:t>
      </w:r>
      <w:r w:rsidR="006D60CC">
        <w:rPr>
          <w:rFonts w:ascii="Arial" w:hAnsi="Arial" w:cs="Arial"/>
        </w:rPr>
        <w:t xml:space="preserve"> </w:t>
      </w:r>
    </w:p>
    <w:p w:rsidR="00ED2033" w:rsidRDefault="00C530C7" w:rsidP="00A241AA">
      <w:pPr>
        <w:spacing w:before="120" w:line="360" w:lineRule="auto"/>
        <w:rPr>
          <w:rFonts w:ascii="Arial" w:hAnsi="Arial" w:cs="Arial"/>
          <w:b/>
        </w:rPr>
      </w:pPr>
      <w:r>
        <w:rPr>
          <w:rFonts w:ascii="Arial" w:hAnsi="Arial" w:cs="Arial"/>
          <w:b/>
        </w:rPr>
        <w:t>8</w:t>
      </w:r>
      <w:r w:rsidR="009D53AB">
        <w:rPr>
          <w:rFonts w:ascii="Arial" w:hAnsi="Arial" w:cs="Arial"/>
          <w:b/>
        </w:rPr>
        <w:t>.5</w:t>
      </w:r>
      <w:r w:rsidR="00CA6674" w:rsidRPr="00B30AF8">
        <w:rPr>
          <w:rFonts w:ascii="Arial" w:hAnsi="Arial" w:cs="Arial"/>
          <w:b/>
        </w:rPr>
        <w:t>00 Unternehmen mit 100.000 Beschäftigten</w:t>
      </w:r>
    </w:p>
    <w:p w:rsidR="0005541D" w:rsidRDefault="00CA6674" w:rsidP="00651A46">
      <w:pPr>
        <w:pStyle w:val="Kopfzeile"/>
        <w:tabs>
          <w:tab w:val="clear" w:pos="4536"/>
          <w:tab w:val="clear" w:pos="9072"/>
        </w:tabs>
        <w:spacing w:line="360" w:lineRule="auto"/>
        <w:rPr>
          <w:rFonts w:ascii="Arial" w:hAnsi="Arial" w:cs="Arial"/>
        </w:rPr>
      </w:pPr>
      <w:r w:rsidRPr="00B30AF8">
        <w:rPr>
          <w:rFonts w:ascii="Arial" w:hAnsi="Arial" w:cs="Arial"/>
        </w:rPr>
        <w:t xml:space="preserve">Zur Möbel-, Küchen- und Einrichtungsbranche im engeren Sinn zählt das statistische Bundesamt </w:t>
      </w:r>
      <w:r w:rsidR="009D53AB">
        <w:rPr>
          <w:rFonts w:ascii="Arial" w:hAnsi="Arial" w:cs="Arial"/>
        </w:rPr>
        <w:t>8.5</w:t>
      </w:r>
      <w:r w:rsidR="006D4CF4">
        <w:rPr>
          <w:rFonts w:ascii="Arial" w:hAnsi="Arial" w:cs="Arial"/>
        </w:rPr>
        <w:t>00</w:t>
      </w:r>
      <w:r w:rsidRPr="00B30AF8">
        <w:rPr>
          <w:rFonts w:ascii="Arial" w:hAnsi="Arial" w:cs="Arial"/>
        </w:rPr>
        <w:t xml:space="preserve"> Unternehmen mit 100.000</w:t>
      </w:r>
      <w:r w:rsidR="009D53AB">
        <w:rPr>
          <w:rFonts w:ascii="Arial" w:hAnsi="Arial" w:cs="Arial"/>
        </w:rPr>
        <w:t xml:space="preserve"> Beschäftigten</w:t>
      </w:r>
      <w:r w:rsidRPr="00B30AF8">
        <w:rPr>
          <w:rFonts w:ascii="Arial" w:hAnsi="Arial" w:cs="Arial"/>
        </w:rPr>
        <w:t xml:space="preserve">. Im gesamten deutschen Einzelhandel, in dem rund 2,7 Millionen </w:t>
      </w:r>
      <w:r w:rsidRPr="003F3B83">
        <w:rPr>
          <w:rFonts w:ascii="Arial" w:hAnsi="Arial" w:cs="Arial"/>
        </w:rPr>
        <w:t>Menschen - davon 1,4 Millionen in Vollzeit</w:t>
      </w:r>
      <w:r w:rsidR="0005541D">
        <w:rPr>
          <w:rFonts w:ascii="Arial" w:hAnsi="Arial" w:cs="Arial"/>
        </w:rPr>
        <w:t xml:space="preserve"> </w:t>
      </w:r>
      <w:r w:rsidRPr="003F3B83">
        <w:rPr>
          <w:rFonts w:ascii="Arial" w:hAnsi="Arial" w:cs="Arial"/>
        </w:rPr>
        <w:t>-</w:t>
      </w:r>
      <w:r w:rsidR="0005541D">
        <w:rPr>
          <w:rFonts w:ascii="Arial" w:hAnsi="Arial" w:cs="Arial"/>
        </w:rPr>
        <w:t xml:space="preserve"> </w:t>
      </w:r>
      <w:r w:rsidR="0005541D" w:rsidRPr="003F3B83">
        <w:rPr>
          <w:rFonts w:ascii="Arial" w:hAnsi="Arial" w:cs="Arial"/>
        </w:rPr>
        <w:lastRenderedPageBreak/>
        <w:t>beschäftigt sind</w:t>
      </w:r>
      <w:r w:rsidRPr="003F3B83">
        <w:rPr>
          <w:rFonts w:ascii="Arial" w:hAnsi="Arial" w:cs="Arial"/>
        </w:rPr>
        <w:t xml:space="preserve">, stehen derzeit 110.000 junge Leute in einem Ausbildungsverhältnis. </w:t>
      </w:r>
    </w:p>
    <w:p w:rsidR="00CA6674" w:rsidRPr="00B30AF8" w:rsidRDefault="00CA6674" w:rsidP="00A241AA">
      <w:pPr>
        <w:spacing w:before="120" w:line="360" w:lineRule="auto"/>
        <w:rPr>
          <w:rFonts w:ascii="Arial" w:hAnsi="Arial" w:cs="Arial"/>
          <w:b/>
        </w:rPr>
      </w:pPr>
      <w:r w:rsidRPr="00B30AF8">
        <w:rPr>
          <w:rFonts w:ascii="Arial" w:hAnsi="Arial" w:cs="Arial"/>
          <w:b/>
        </w:rPr>
        <w:t>Aus- und Weiterbildung an der Fachschule des Möbelhandels</w:t>
      </w:r>
    </w:p>
    <w:p w:rsidR="00CA6674" w:rsidRDefault="00CA6674" w:rsidP="00A241AA">
      <w:pPr>
        <w:spacing w:before="120" w:line="360" w:lineRule="auto"/>
        <w:rPr>
          <w:rFonts w:ascii="Arial" w:hAnsi="Arial" w:cs="Arial"/>
        </w:rPr>
      </w:pPr>
      <w:r w:rsidRPr="00B30AF8">
        <w:rPr>
          <w:rFonts w:ascii="Arial" w:hAnsi="Arial" w:cs="Arial"/>
        </w:rPr>
        <w:t>Die Branche benötigt gut qualifizierte Fachkräfte in allen Bereichen, da Möbel und Küchen beratungsintensive Produkte sind. Deshalb setzt sich der BVDM für die Ausbildung des Branchennachwuchses ein und unterstützt als ideeller Träger die Fachschule des Möbel</w:t>
      </w:r>
      <w:r w:rsidR="00D33F96">
        <w:rPr>
          <w:rFonts w:ascii="Arial" w:hAnsi="Arial" w:cs="Arial"/>
        </w:rPr>
        <w:softHyphen/>
      </w:r>
      <w:r w:rsidRPr="00B30AF8">
        <w:rPr>
          <w:rFonts w:ascii="Arial" w:hAnsi="Arial" w:cs="Arial"/>
        </w:rPr>
        <w:t>handels (Möfa) in K</w:t>
      </w:r>
      <w:r w:rsidR="00074221">
        <w:rPr>
          <w:rFonts w:ascii="Arial" w:hAnsi="Arial" w:cs="Arial"/>
        </w:rPr>
        <w:t>öln-Lindenthal. Seit mehr als 80</w:t>
      </w:r>
      <w:r w:rsidRPr="00B30AF8">
        <w:rPr>
          <w:rFonts w:ascii="Arial" w:hAnsi="Arial" w:cs="Arial"/>
        </w:rPr>
        <w:t xml:space="preserve"> Jahren werden an der Fachschule des Möbelhandels junge Menschen für eine Tätigkeit in der Möbelbranche qualifiziert. </w:t>
      </w:r>
      <w:r w:rsidR="00833A6D">
        <w:rPr>
          <w:rFonts w:ascii="Arial" w:hAnsi="Arial" w:cs="Arial"/>
        </w:rPr>
        <w:t>Die</w:t>
      </w:r>
      <w:r w:rsidRPr="00B30AF8">
        <w:rPr>
          <w:rFonts w:ascii="Arial" w:hAnsi="Arial" w:cs="Arial"/>
        </w:rPr>
        <w:t xml:space="preserve"> Zahl der Absolventen liegt inzwischen weit über 20.000. Die </w:t>
      </w:r>
      <w:r w:rsidR="00651A46">
        <w:rPr>
          <w:rFonts w:ascii="Arial" w:hAnsi="Arial" w:cs="Arial"/>
        </w:rPr>
        <w:t xml:space="preserve">Absolventen der </w:t>
      </w:r>
      <w:r w:rsidRPr="00B30AF8">
        <w:rPr>
          <w:rFonts w:ascii="Arial" w:hAnsi="Arial" w:cs="Arial"/>
        </w:rPr>
        <w:t>Fachschule</w:t>
      </w:r>
      <w:r w:rsidR="00833A6D">
        <w:rPr>
          <w:rFonts w:ascii="Arial" w:hAnsi="Arial" w:cs="Arial"/>
        </w:rPr>
        <w:t>, die zugleich Berufskolleg für die Betriebe im Rheinland ist</w:t>
      </w:r>
      <w:r w:rsidR="00651A46">
        <w:rPr>
          <w:rFonts w:ascii="Arial" w:hAnsi="Arial" w:cs="Arial"/>
        </w:rPr>
        <w:t>,</w:t>
      </w:r>
      <w:r w:rsidR="00833A6D">
        <w:rPr>
          <w:rFonts w:ascii="Arial" w:hAnsi="Arial" w:cs="Arial"/>
        </w:rPr>
        <w:t xml:space="preserve"> sind </w:t>
      </w:r>
      <w:r w:rsidR="0005541D">
        <w:rPr>
          <w:rFonts w:ascii="Arial" w:hAnsi="Arial" w:cs="Arial"/>
        </w:rPr>
        <w:t>sehr gefragt und haben beste Berufschancen.</w:t>
      </w:r>
    </w:p>
    <w:p w:rsidR="004A7E16" w:rsidRPr="00FD272E" w:rsidRDefault="00C530C7" w:rsidP="004A7E16">
      <w:pPr>
        <w:spacing w:before="120" w:after="120" w:line="360" w:lineRule="auto"/>
        <w:rPr>
          <w:rFonts w:ascii="Arial" w:hAnsi="Arial" w:cs="Arial"/>
        </w:rPr>
      </w:pPr>
      <w:r>
        <w:rPr>
          <w:rFonts w:ascii="Arial" w:hAnsi="Arial" w:cs="Arial"/>
          <w:b/>
        </w:rPr>
        <w:t>P</w:t>
      </w:r>
      <w:r w:rsidR="0096792E">
        <w:rPr>
          <w:rFonts w:ascii="Arial" w:hAnsi="Arial" w:cs="Arial"/>
          <w:b/>
        </w:rPr>
        <w:t>ositive</w:t>
      </w:r>
      <w:r w:rsidR="00EE0FC4">
        <w:rPr>
          <w:rFonts w:ascii="Arial" w:hAnsi="Arial" w:cs="Arial"/>
          <w:b/>
        </w:rPr>
        <w:t xml:space="preserve"> </w:t>
      </w:r>
      <w:r w:rsidR="00CA6674" w:rsidRPr="00B30AF8">
        <w:rPr>
          <w:rFonts w:ascii="Arial" w:hAnsi="Arial" w:cs="Arial"/>
          <w:b/>
        </w:rPr>
        <w:t xml:space="preserve">Erwartungen für das Jahr </w:t>
      </w:r>
      <w:bookmarkStart w:id="0" w:name="_GoBack"/>
      <w:r w:rsidR="009D53AB" w:rsidRPr="00FD272E">
        <w:rPr>
          <w:rFonts w:ascii="Arial" w:hAnsi="Arial" w:cs="Arial"/>
          <w:b/>
        </w:rPr>
        <w:t>2020</w:t>
      </w:r>
      <w:r w:rsidR="004A7E16" w:rsidRPr="00FD272E">
        <w:rPr>
          <w:rFonts w:ascii="Arial" w:hAnsi="Arial" w:cs="Arial"/>
        </w:rPr>
        <w:t xml:space="preserve"> </w:t>
      </w:r>
    </w:p>
    <w:bookmarkEnd w:id="0"/>
    <w:p w:rsidR="009D53AB" w:rsidRDefault="0005541D" w:rsidP="00A241AA">
      <w:pPr>
        <w:spacing w:before="120" w:after="120" w:line="360" w:lineRule="auto"/>
        <w:rPr>
          <w:rFonts w:ascii="Arial" w:hAnsi="Arial" w:cs="Arial"/>
        </w:rPr>
      </w:pPr>
      <w:r w:rsidRPr="00DC202C">
        <w:rPr>
          <w:rFonts w:ascii="Arial" w:hAnsi="Arial" w:cs="Arial"/>
        </w:rPr>
        <w:t>Die Rah</w:t>
      </w:r>
      <w:r w:rsidR="009D53AB">
        <w:rPr>
          <w:rFonts w:ascii="Arial" w:hAnsi="Arial" w:cs="Arial"/>
        </w:rPr>
        <w:t>menbedingungen für das Jahr 2020</w:t>
      </w:r>
      <w:r w:rsidRPr="00DC202C">
        <w:rPr>
          <w:rFonts w:ascii="Arial" w:hAnsi="Arial" w:cs="Arial"/>
        </w:rPr>
        <w:t xml:space="preserve"> sind grundsätzlich gut. </w:t>
      </w:r>
      <w:r w:rsidR="009C4F1D">
        <w:rPr>
          <w:rFonts w:ascii="Arial" w:hAnsi="Arial" w:cs="Arial"/>
        </w:rPr>
        <w:t>Von Januar bis Oktober 2019</w:t>
      </w:r>
      <w:r w:rsidR="00DC202C" w:rsidRPr="00DC202C">
        <w:rPr>
          <w:rFonts w:ascii="Arial" w:hAnsi="Arial" w:cs="Arial"/>
        </w:rPr>
        <w:t xml:space="preserve"> wurde in Deutsc</w:t>
      </w:r>
      <w:r w:rsidR="00A84712">
        <w:rPr>
          <w:rFonts w:ascii="Arial" w:hAnsi="Arial" w:cs="Arial"/>
        </w:rPr>
        <w:t>hland der Bau von 289.</w:t>
      </w:r>
      <w:r w:rsidR="00DC202C" w:rsidRPr="00DC202C">
        <w:rPr>
          <w:rFonts w:ascii="Arial" w:hAnsi="Arial" w:cs="Arial"/>
        </w:rPr>
        <w:t xml:space="preserve">700 Wohnungen genehmigt. Wie das Statistische Bundesamt (Destatis) weiter mitteilt, waren das </w:t>
      </w:r>
      <w:r w:rsidR="009C4F1D">
        <w:rPr>
          <w:rFonts w:ascii="Arial" w:hAnsi="Arial" w:cs="Arial"/>
        </w:rPr>
        <w:t xml:space="preserve">genauso viele </w:t>
      </w:r>
      <w:r w:rsidR="00DC202C" w:rsidRPr="00DC202C">
        <w:rPr>
          <w:rFonts w:ascii="Arial" w:hAnsi="Arial" w:cs="Arial"/>
        </w:rPr>
        <w:t xml:space="preserve">Baugenehmigungen </w:t>
      </w:r>
      <w:r w:rsidR="009C4F1D">
        <w:rPr>
          <w:rFonts w:ascii="Arial" w:hAnsi="Arial" w:cs="Arial"/>
        </w:rPr>
        <w:t>wie</w:t>
      </w:r>
      <w:r w:rsidR="00DC202C" w:rsidRPr="00DC202C">
        <w:rPr>
          <w:rFonts w:ascii="Arial" w:hAnsi="Arial" w:cs="Arial"/>
        </w:rPr>
        <w:t xml:space="preserve"> im Vorjahreszeitraum.</w:t>
      </w:r>
      <w:r w:rsidR="00DC202C">
        <w:rPr>
          <w:rFonts w:ascii="Arial" w:hAnsi="Arial" w:cs="Arial"/>
        </w:rPr>
        <w:t xml:space="preserve"> </w:t>
      </w:r>
      <w:r w:rsidR="00651A46">
        <w:rPr>
          <w:rFonts w:ascii="Arial" w:hAnsi="Arial" w:cs="Arial"/>
        </w:rPr>
        <w:t>Der Wohlstand in Deutschland erlaubt es vielen Menschen, wertige Möbel zu kaufen, auf Nachhaltigkeit und natürliche Materialien zu setzen. Dahinter steht die Überzeugung, dass Langlebigkeit die Umwelt weniger belastet und ein schneller Austausch billiger Einrichtungsgegenstände.</w:t>
      </w:r>
    </w:p>
    <w:p w:rsidR="00CA6674" w:rsidRPr="00B30AF8" w:rsidRDefault="006D4CF4" w:rsidP="00A241AA">
      <w:pPr>
        <w:spacing w:before="120" w:line="360" w:lineRule="auto"/>
        <w:rPr>
          <w:rFonts w:ascii="Arial" w:hAnsi="Arial" w:cs="Arial"/>
          <w:b/>
        </w:rPr>
      </w:pPr>
      <w:r>
        <w:rPr>
          <w:rFonts w:ascii="Arial" w:hAnsi="Arial" w:cs="Arial"/>
          <w:b/>
        </w:rPr>
        <w:t xml:space="preserve">Die </w:t>
      </w:r>
      <w:r w:rsidR="00CA6674" w:rsidRPr="00B30AF8">
        <w:rPr>
          <w:rFonts w:ascii="Arial" w:hAnsi="Arial" w:cs="Arial"/>
          <w:b/>
        </w:rPr>
        <w:t>imm cologne</w:t>
      </w:r>
      <w:r w:rsidR="00624C93">
        <w:rPr>
          <w:rFonts w:ascii="Arial" w:hAnsi="Arial" w:cs="Arial"/>
          <w:b/>
        </w:rPr>
        <w:t xml:space="preserve"> </w:t>
      </w:r>
      <w:r w:rsidR="00CA6674" w:rsidRPr="00B30AF8">
        <w:rPr>
          <w:rFonts w:ascii="Arial" w:hAnsi="Arial" w:cs="Arial"/>
          <w:b/>
        </w:rPr>
        <w:t>präg</w:t>
      </w:r>
      <w:r w:rsidR="009D53AB">
        <w:rPr>
          <w:rFonts w:ascii="Arial" w:hAnsi="Arial" w:cs="Arial"/>
          <w:b/>
        </w:rPr>
        <w:t>t</w:t>
      </w:r>
      <w:r w:rsidR="00CA6674" w:rsidRPr="00B30AF8">
        <w:rPr>
          <w:rFonts w:ascii="Arial" w:hAnsi="Arial" w:cs="Arial"/>
          <w:b/>
        </w:rPr>
        <w:t xml:space="preserve"> die Branche und stärk</w:t>
      </w:r>
      <w:r w:rsidR="009D53AB">
        <w:rPr>
          <w:rFonts w:ascii="Arial" w:hAnsi="Arial" w:cs="Arial"/>
          <w:b/>
        </w:rPr>
        <w:t>t</w:t>
      </w:r>
      <w:r w:rsidR="00CA6674" w:rsidRPr="00B30AF8">
        <w:rPr>
          <w:rFonts w:ascii="Arial" w:hAnsi="Arial" w:cs="Arial"/>
          <w:b/>
        </w:rPr>
        <w:t xml:space="preserve"> die Stellung der Deutschen Möbel- und </w:t>
      </w:r>
      <w:r w:rsidR="0096792E">
        <w:rPr>
          <w:rFonts w:ascii="Arial" w:hAnsi="Arial" w:cs="Arial"/>
          <w:b/>
        </w:rPr>
        <w:t>Einrichtungs</w:t>
      </w:r>
      <w:r w:rsidR="00ED2033">
        <w:rPr>
          <w:rFonts w:ascii="Arial" w:hAnsi="Arial" w:cs="Arial"/>
          <w:b/>
        </w:rPr>
        <w:t>branche</w:t>
      </w:r>
    </w:p>
    <w:p w:rsidR="00CA6674" w:rsidRPr="00B30AF8" w:rsidRDefault="00CA6674" w:rsidP="00A241AA">
      <w:pPr>
        <w:spacing w:before="120" w:line="360" w:lineRule="auto"/>
        <w:rPr>
          <w:rFonts w:ascii="Arial" w:hAnsi="Arial" w:cs="Arial"/>
        </w:rPr>
      </w:pPr>
      <w:r w:rsidRPr="00B30AF8">
        <w:rPr>
          <w:rFonts w:ascii="Arial" w:hAnsi="Arial" w:cs="Arial"/>
        </w:rPr>
        <w:t xml:space="preserve">Der deutsche Möbelhandel baut auf </w:t>
      </w:r>
      <w:r w:rsidR="006D4CF4">
        <w:rPr>
          <w:rFonts w:ascii="Arial" w:hAnsi="Arial" w:cs="Arial"/>
        </w:rPr>
        <w:t>die</w:t>
      </w:r>
      <w:r w:rsidRPr="00B30AF8">
        <w:rPr>
          <w:rFonts w:ascii="Arial" w:hAnsi="Arial" w:cs="Arial"/>
        </w:rPr>
        <w:t xml:space="preserve"> imm colo</w:t>
      </w:r>
      <w:r w:rsidR="0085654B">
        <w:rPr>
          <w:rFonts w:ascii="Arial" w:hAnsi="Arial" w:cs="Arial"/>
        </w:rPr>
        <w:t>gne. Er rechnet durch die Messe</w:t>
      </w:r>
      <w:r w:rsidRPr="00B30AF8">
        <w:rPr>
          <w:rFonts w:ascii="Arial" w:hAnsi="Arial" w:cs="Arial"/>
        </w:rPr>
        <w:t xml:space="preserve"> mit positiven Ausstrahleffekten auf die </w:t>
      </w:r>
      <w:r w:rsidR="000608B6">
        <w:rPr>
          <w:rFonts w:ascii="Arial" w:hAnsi="Arial" w:cs="Arial"/>
        </w:rPr>
        <w:t>Nachfrage</w:t>
      </w:r>
      <w:r w:rsidR="00817C39">
        <w:rPr>
          <w:rFonts w:ascii="Arial" w:hAnsi="Arial" w:cs="Arial"/>
        </w:rPr>
        <w:t xml:space="preserve">. Möbel </w:t>
      </w:r>
      <w:r w:rsidR="004D5864">
        <w:rPr>
          <w:rFonts w:ascii="Arial" w:hAnsi="Arial" w:cs="Arial"/>
        </w:rPr>
        <w:t>und Einrichten</w:t>
      </w:r>
      <w:r w:rsidR="004A7E16">
        <w:rPr>
          <w:rFonts w:ascii="Arial" w:hAnsi="Arial" w:cs="Arial"/>
        </w:rPr>
        <w:t xml:space="preserve"> </w:t>
      </w:r>
      <w:r w:rsidRPr="00B30AF8">
        <w:rPr>
          <w:rFonts w:ascii="Arial" w:hAnsi="Arial" w:cs="Arial"/>
        </w:rPr>
        <w:t xml:space="preserve">rücken in der dritten Januarwoche </w:t>
      </w:r>
      <w:r w:rsidR="00A84712">
        <w:rPr>
          <w:rFonts w:ascii="Arial" w:hAnsi="Arial" w:cs="Arial"/>
        </w:rPr>
        <w:t xml:space="preserve">traditionell </w:t>
      </w:r>
      <w:r w:rsidRPr="00B30AF8">
        <w:rPr>
          <w:rFonts w:ascii="Arial" w:hAnsi="Arial" w:cs="Arial"/>
        </w:rPr>
        <w:t>verstärkt in den Fokus der Medien und ganz besonders der Menschen im Rheinland. Der Stellenwert von schönem Wohnen bekommt dadurch qualitative und quantitative Impulse.</w:t>
      </w:r>
    </w:p>
    <w:p w:rsidR="00E05565" w:rsidRPr="00B30AF8" w:rsidRDefault="00CA6674" w:rsidP="00A241AA">
      <w:pPr>
        <w:spacing w:before="120" w:line="360" w:lineRule="auto"/>
        <w:rPr>
          <w:rFonts w:ascii="Arial" w:hAnsi="Arial" w:cs="Arial"/>
        </w:rPr>
      </w:pPr>
      <w:r w:rsidRPr="00B30AF8">
        <w:rPr>
          <w:rFonts w:ascii="Arial" w:hAnsi="Arial" w:cs="Arial"/>
        </w:rPr>
        <w:t>Der deutsche Möbelhandel wird sich den genannten Herausforde</w:t>
      </w:r>
      <w:r w:rsidR="005B5E04">
        <w:rPr>
          <w:rFonts w:ascii="Arial" w:hAnsi="Arial" w:cs="Arial"/>
        </w:rPr>
        <w:softHyphen/>
      </w:r>
      <w:r w:rsidRPr="00B30AF8">
        <w:rPr>
          <w:rFonts w:ascii="Arial" w:hAnsi="Arial" w:cs="Arial"/>
        </w:rPr>
        <w:t xml:space="preserve">rungen stellen. Viele Unternehmen haben in den letzten Jahren in </w:t>
      </w:r>
      <w:r w:rsidRPr="00B30AF8">
        <w:rPr>
          <w:rFonts w:ascii="Arial" w:hAnsi="Arial" w:cs="Arial"/>
        </w:rPr>
        <w:lastRenderedPageBreak/>
        <w:t xml:space="preserve">ihre Ausstellungen und die Qualität ihrer Mitarbeiter investiert. </w:t>
      </w:r>
      <w:r w:rsidR="00B30AF8" w:rsidRPr="00B30AF8">
        <w:rPr>
          <w:rFonts w:ascii="Arial" w:hAnsi="Arial" w:cs="Arial"/>
        </w:rPr>
        <w:t>Die Möbelkäufer</w:t>
      </w:r>
      <w:r w:rsidRPr="00B30AF8">
        <w:rPr>
          <w:rFonts w:ascii="Arial" w:hAnsi="Arial" w:cs="Arial"/>
        </w:rPr>
        <w:t xml:space="preserve"> bekommen erstklassige Ware zu besten Preisen in kundenfreundlichem Ambiente mit Erlebnischarakter und werden von gut ausgebildeten Mitarbeitern beraten. Innerhalb des euro</w:t>
      </w:r>
      <w:r w:rsidR="005B5E04">
        <w:rPr>
          <w:rFonts w:ascii="Arial" w:hAnsi="Arial" w:cs="Arial"/>
        </w:rPr>
        <w:softHyphen/>
      </w:r>
      <w:r w:rsidRPr="00B30AF8">
        <w:rPr>
          <w:rFonts w:ascii="Arial" w:hAnsi="Arial" w:cs="Arial"/>
        </w:rPr>
        <w:t xml:space="preserve">päischen Möbelhandels nimmt der deutsche Möbelhandel daher zu Recht eine </w:t>
      </w:r>
      <w:r w:rsidR="000608B6">
        <w:rPr>
          <w:rFonts w:ascii="Arial" w:hAnsi="Arial" w:cs="Arial"/>
        </w:rPr>
        <w:t>Spitzenstellung ein</w:t>
      </w:r>
      <w:r w:rsidRPr="00B30AF8">
        <w:rPr>
          <w:rFonts w:ascii="Arial" w:hAnsi="Arial" w:cs="Arial"/>
        </w:rPr>
        <w:t>.</w:t>
      </w:r>
    </w:p>
    <w:p w:rsidR="00CA6674" w:rsidRPr="0085654B" w:rsidRDefault="00833A6D" w:rsidP="00E53208">
      <w:pPr>
        <w:pBdr>
          <w:top w:val="single" w:sz="4" w:space="0" w:color="auto"/>
        </w:pBdr>
        <w:spacing w:before="120" w:line="360" w:lineRule="auto"/>
        <w:rPr>
          <w:rFonts w:ascii="Arial" w:hAnsi="Arial" w:cs="Arial"/>
        </w:rPr>
      </w:pPr>
      <w:r>
        <w:rPr>
          <w:rFonts w:ascii="Arial" w:hAnsi="Arial" w:cs="Arial"/>
          <w:b/>
        </w:rPr>
        <w:br/>
      </w:r>
      <w:r w:rsidR="00CA6674" w:rsidRPr="0085654B">
        <w:rPr>
          <w:rFonts w:ascii="Arial" w:hAnsi="Arial" w:cs="Arial"/>
          <w:b/>
        </w:rPr>
        <w:t>Der BVDM auf der imm cologne</w:t>
      </w:r>
      <w:r w:rsidR="004B10BC">
        <w:rPr>
          <w:rFonts w:ascii="Arial" w:hAnsi="Arial" w:cs="Arial"/>
          <w:b/>
        </w:rPr>
        <w:t xml:space="preserve"> 2020</w:t>
      </w:r>
      <w:r w:rsidR="00EB6FD5" w:rsidRPr="0085654B">
        <w:rPr>
          <w:rFonts w:ascii="Arial" w:hAnsi="Arial" w:cs="Arial"/>
          <w:b/>
        </w:rPr>
        <w:t xml:space="preserve">, </w:t>
      </w:r>
      <w:r w:rsidR="004A7E16">
        <w:rPr>
          <w:rFonts w:ascii="Arial" w:hAnsi="Arial" w:cs="Arial"/>
          <w:b/>
        </w:rPr>
        <w:br/>
      </w:r>
      <w:r w:rsidR="00B30AF8" w:rsidRPr="0085654B">
        <w:rPr>
          <w:rFonts w:ascii="Arial" w:hAnsi="Arial" w:cs="Arial"/>
        </w:rPr>
        <w:t>1</w:t>
      </w:r>
      <w:r w:rsidR="004B10BC">
        <w:rPr>
          <w:rFonts w:ascii="Arial" w:hAnsi="Arial" w:cs="Arial"/>
        </w:rPr>
        <w:t>3. – 19.01.2020</w:t>
      </w:r>
      <w:r w:rsidR="00295CAD" w:rsidRPr="0085654B">
        <w:rPr>
          <w:rFonts w:ascii="Arial" w:hAnsi="Arial" w:cs="Arial"/>
        </w:rPr>
        <w:t xml:space="preserve"> mit einem Stand auf</w:t>
      </w:r>
      <w:r w:rsidR="004A7E16">
        <w:rPr>
          <w:rFonts w:ascii="Arial" w:hAnsi="Arial" w:cs="Arial"/>
        </w:rPr>
        <w:t xml:space="preserve"> dem Messeboulevard, </w:t>
      </w:r>
      <w:r w:rsidR="004A7E16">
        <w:rPr>
          <w:rFonts w:ascii="Arial" w:hAnsi="Arial" w:cs="Arial"/>
        </w:rPr>
        <w:br/>
        <w:t>Stand B 09</w:t>
      </w:r>
      <w:r w:rsidR="00CA6674" w:rsidRPr="0085654B">
        <w:rPr>
          <w:rFonts w:ascii="Arial" w:hAnsi="Arial" w:cs="Arial"/>
        </w:rPr>
        <w:t xml:space="preserve">, </w:t>
      </w:r>
      <w:r w:rsidR="00295CAD" w:rsidRPr="0085654B">
        <w:rPr>
          <w:rFonts w:ascii="Arial" w:hAnsi="Arial" w:cs="Arial"/>
        </w:rPr>
        <w:t>gegenüber</w:t>
      </w:r>
      <w:r w:rsidR="00CA6674" w:rsidRPr="0085654B">
        <w:rPr>
          <w:rFonts w:ascii="Arial" w:hAnsi="Arial" w:cs="Arial"/>
        </w:rPr>
        <w:t xml:space="preserve"> Halle 4 mit folgenden Partnern:</w:t>
      </w:r>
    </w:p>
    <w:p w:rsidR="00CA6674" w:rsidRPr="0085654B" w:rsidRDefault="00CA6674" w:rsidP="00A241AA">
      <w:pPr>
        <w:numPr>
          <w:ilvl w:val="0"/>
          <w:numId w:val="1"/>
        </w:numPr>
        <w:spacing w:before="120" w:after="0" w:line="360" w:lineRule="auto"/>
        <w:rPr>
          <w:rFonts w:ascii="Arial" w:hAnsi="Arial" w:cs="Arial"/>
        </w:rPr>
      </w:pPr>
      <w:r w:rsidRPr="0085654B">
        <w:rPr>
          <w:rFonts w:ascii="Arial" w:hAnsi="Arial" w:cs="Arial"/>
        </w:rPr>
        <w:t>Fachschule des Möbelhandels (Möfa)</w:t>
      </w:r>
    </w:p>
    <w:p w:rsidR="00CA6674" w:rsidRPr="0085654B" w:rsidRDefault="00CA6674" w:rsidP="00A241AA">
      <w:pPr>
        <w:numPr>
          <w:ilvl w:val="0"/>
          <w:numId w:val="1"/>
        </w:numPr>
        <w:spacing w:before="120" w:after="0" w:line="360" w:lineRule="auto"/>
        <w:rPr>
          <w:rFonts w:ascii="Arial" w:hAnsi="Arial" w:cs="Arial"/>
        </w:rPr>
      </w:pPr>
      <w:r w:rsidRPr="0085654B">
        <w:rPr>
          <w:rFonts w:ascii="Arial" w:hAnsi="Arial" w:cs="Arial"/>
        </w:rPr>
        <w:t>Sachverständigenrat beim BVDM</w:t>
      </w:r>
    </w:p>
    <w:p w:rsidR="00CA6674" w:rsidRDefault="00CA6674" w:rsidP="00A241AA">
      <w:pPr>
        <w:numPr>
          <w:ilvl w:val="0"/>
          <w:numId w:val="1"/>
        </w:numPr>
        <w:spacing w:before="120" w:after="0" w:line="360" w:lineRule="auto"/>
        <w:rPr>
          <w:rFonts w:ascii="Arial" w:hAnsi="Arial" w:cs="Arial"/>
        </w:rPr>
      </w:pPr>
      <w:r w:rsidRPr="0085654B">
        <w:rPr>
          <w:rFonts w:ascii="Arial" w:hAnsi="Arial" w:cs="Arial"/>
        </w:rPr>
        <w:t>Interseroh Dienstleistungs</w:t>
      </w:r>
      <w:r w:rsidR="00651A46">
        <w:rPr>
          <w:rFonts w:ascii="Arial" w:hAnsi="Arial" w:cs="Arial"/>
        </w:rPr>
        <w:t>-</w:t>
      </w:r>
      <w:r w:rsidRPr="0085654B">
        <w:rPr>
          <w:rFonts w:ascii="Arial" w:hAnsi="Arial" w:cs="Arial"/>
        </w:rPr>
        <w:t>GmbH</w:t>
      </w:r>
    </w:p>
    <w:p w:rsidR="004B10BC" w:rsidRPr="0085654B" w:rsidRDefault="004B10BC" w:rsidP="00A241AA">
      <w:pPr>
        <w:numPr>
          <w:ilvl w:val="0"/>
          <w:numId w:val="1"/>
        </w:numPr>
        <w:spacing w:before="120" w:after="0" w:line="360" w:lineRule="auto"/>
        <w:rPr>
          <w:rFonts w:ascii="Arial" w:hAnsi="Arial" w:cs="Arial"/>
        </w:rPr>
      </w:pPr>
      <w:r>
        <w:rPr>
          <w:rFonts w:ascii="Arial" w:hAnsi="Arial" w:cs="Arial"/>
        </w:rPr>
        <w:t>Gesellschaft für Personaldienstleistungen mbH</w:t>
      </w:r>
    </w:p>
    <w:p w:rsidR="00B30AF8" w:rsidRPr="0085654B" w:rsidRDefault="00B30AF8" w:rsidP="00A241AA">
      <w:pPr>
        <w:numPr>
          <w:ilvl w:val="0"/>
          <w:numId w:val="1"/>
        </w:numPr>
        <w:spacing w:before="120" w:after="0" w:line="360" w:lineRule="auto"/>
        <w:rPr>
          <w:rFonts w:ascii="Arial" w:hAnsi="Arial" w:cs="Arial"/>
        </w:rPr>
      </w:pPr>
      <w:r w:rsidRPr="0085654B">
        <w:rPr>
          <w:rFonts w:ascii="Arial" w:hAnsi="Arial" w:cs="Arial"/>
        </w:rPr>
        <w:t>Thaddäus Rohrer Unternehmensberatung</w:t>
      </w:r>
    </w:p>
    <w:p w:rsidR="00B30AF8" w:rsidRPr="0085654B" w:rsidRDefault="00B30AF8" w:rsidP="00A241AA">
      <w:pPr>
        <w:numPr>
          <w:ilvl w:val="0"/>
          <w:numId w:val="1"/>
        </w:numPr>
        <w:spacing w:before="120" w:after="0" w:line="360" w:lineRule="auto"/>
        <w:rPr>
          <w:rFonts w:ascii="Arial" w:hAnsi="Arial" w:cs="Arial"/>
        </w:rPr>
      </w:pPr>
      <w:r w:rsidRPr="0085654B">
        <w:rPr>
          <w:rFonts w:ascii="Arial" w:hAnsi="Arial" w:cs="Arial"/>
        </w:rPr>
        <w:t>IWOfurn Service GmbH</w:t>
      </w:r>
    </w:p>
    <w:p w:rsidR="00CA6674" w:rsidRDefault="00CA6674" w:rsidP="00A241AA">
      <w:pPr>
        <w:pBdr>
          <w:bottom w:val="single" w:sz="4" w:space="1" w:color="auto"/>
        </w:pBdr>
        <w:spacing w:before="120" w:line="360" w:lineRule="auto"/>
        <w:rPr>
          <w:rFonts w:ascii="Arial" w:hAnsi="Arial" w:cs="Arial"/>
        </w:rPr>
      </w:pPr>
      <w:r w:rsidRPr="0085654B">
        <w:rPr>
          <w:rFonts w:ascii="Arial" w:hAnsi="Arial" w:cs="Arial"/>
        </w:rPr>
        <w:t xml:space="preserve">Am </w:t>
      </w:r>
      <w:r w:rsidRPr="0085654B">
        <w:rPr>
          <w:rFonts w:ascii="Arial" w:hAnsi="Arial" w:cs="Arial"/>
          <w:b/>
        </w:rPr>
        <w:t>Donnersta</w:t>
      </w:r>
      <w:r w:rsidR="004A7E16">
        <w:rPr>
          <w:rFonts w:ascii="Arial" w:hAnsi="Arial" w:cs="Arial"/>
          <w:b/>
        </w:rPr>
        <w:t>g, 1</w:t>
      </w:r>
      <w:r w:rsidR="004B10BC">
        <w:rPr>
          <w:rFonts w:ascii="Arial" w:hAnsi="Arial" w:cs="Arial"/>
          <w:b/>
        </w:rPr>
        <w:t>6</w:t>
      </w:r>
      <w:r w:rsidRPr="0085654B">
        <w:rPr>
          <w:rFonts w:ascii="Arial" w:hAnsi="Arial" w:cs="Arial"/>
          <w:b/>
        </w:rPr>
        <w:t xml:space="preserve">. Januar </w:t>
      </w:r>
      <w:r w:rsidR="004A7E16">
        <w:rPr>
          <w:rFonts w:ascii="Arial" w:hAnsi="Arial" w:cs="Arial"/>
          <w:b/>
        </w:rPr>
        <w:t>20</w:t>
      </w:r>
      <w:r w:rsidR="004B10BC">
        <w:rPr>
          <w:rFonts w:ascii="Arial" w:hAnsi="Arial" w:cs="Arial"/>
          <w:b/>
        </w:rPr>
        <w:t>20</w:t>
      </w:r>
      <w:r w:rsidRPr="0085654B">
        <w:rPr>
          <w:rFonts w:ascii="Arial" w:hAnsi="Arial" w:cs="Arial"/>
          <w:b/>
        </w:rPr>
        <w:t xml:space="preserve"> findet von 18.00 bis 20.00 Uhr </w:t>
      </w:r>
      <w:r w:rsidRPr="00C530C7">
        <w:rPr>
          <w:rFonts w:ascii="Arial" w:hAnsi="Arial" w:cs="Arial"/>
        </w:rPr>
        <w:t>am</w:t>
      </w:r>
      <w:r w:rsidRPr="0085654B">
        <w:rPr>
          <w:rFonts w:ascii="Arial" w:hAnsi="Arial" w:cs="Arial"/>
          <w:b/>
        </w:rPr>
        <w:t xml:space="preserve"> BVDM-Stand </w:t>
      </w:r>
      <w:r w:rsidRPr="00C530C7">
        <w:rPr>
          <w:rFonts w:ascii="Arial" w:hAnsi="Arial" w:cs="Arial"/>
        </w:rPr>
        <w:t>der</w:t>
      </w:r>
      <w:r w:rsidRPr="0085654B">
        <w:rPr>
          <w:rFonts w:ascii="Arial" w:hAnsi="Arial" w:cs="Arial"/>
          <w:b/>
        </w:rPr>
        <w:t xml:space="preserve"> BVDM-Treff</w:t>
      </w:r>
      <w:r w:rsidR="008232AE">
        <w:rPr>
          <w:rFonts w:ascii="Arial" w:hAnsi="Arial" w:cs="Arial"/>
        </w:rPr>
        <w:t xml:space="preserve"> als abendliches G</w:t>
      </w:r>
      <w:r w:rsidR="00C335F3" w:rsidRPr="0085654B">
        <w:rPr>
          <w:rFonts w:ascii="Arial" w:hAnsi="Arial" w:cs="Arial"/>
        </w:rPr>
        <w:t>et-t</w:t>
      </w:r>
      <w:r w:rsidRPr="0085654B">
        <w:rPr>
          <w:rFonts w:ascii="Arial" w:hAnsi="Arial" w:cs="Arial"/>
        </w:rPr>
        <w:t xml:space="preserve">ogether der Mitglieder und Partner des BVDM sowie der </w:t>
      </w:r>
      <w:r w:rsidR="005B5E04" w:rsidRPr="0085654B">
        <w:rPr>
          <w:rFonts w:ascii="Arial" w:hAnsi="Arial" w:cs="Arial"/>
        </w:rPr>
        <w:t>Absolventen</w:t>
      </w:r>
      <w:r w:rsidR="005B5E04">
        <w:rPr>
          <w:rFonts w:ascii="Arial" w:hAnsi="Arial" w:cs="Arial"/>
        </w:rPr>
        <w:t>,</w:t>
      </w:r>
      <w:r w:rsidR="005B5E04" w:rsidRPr="0085654B">
        <w:rPr>
          <w:rFonts w:ascii="Arial" w:hAnsi="Arial" w:cs="Arial"/>
        </w:rPr>
        <w:t xml:space="preserve"> </w:t>
      </w:r>
      <w:r w:rsidRPr="0085654B">
        <w:rPr>
          <w:rFonts w:ascii="Arial" w:hAnsi="Arial" w:cs="Arial"/>
        </w:rPr>
        <w:t>Dozenten</w:t>
      </w:r>
      <w:r w:rsidR="005B5E04">
        <w:rPr>
          <w:rFonts w:ascii="Arial" w:hAnsi="Arial" w:cs="Arial"/>
        </w:rPr>
        <w:t xml:space="preserve"> und</w:t>
      </w:r>
      <w:r w:rsidRPr="0085654B">
        <w:rPr>
          <w:rFonts w:ascii="Arial" w:hAnsi="Arial" w:cs="Arial"/>
        </w:rPr>
        <w:t xml:space="preserve"> Studierenden</w:t>
      </w:r>
      <w:r w:rsidR="00B30AF8" w:rsidRPr="0085654B">
        <w:rPr>
          <w:rFonts w:ascii="Arial" w:hAnsi="Arial" w:cs="Arial"/>
        </w:rPr>
        <w:t xml:space="preserve"> der Möfa statt, zu</w:t>
      </w:r>
      <w:r w:rsidR="00EE3327" w:rsidRPr="0085654B">
        <w:rPr>
          <w:rFonts w:ascii="Arial" w:hAnsi="Arial" w:cs="Arial"/>
        </w:rPr>
        <w:t xml:space="preserve"> </w:t>
      </w:r>
      <w:r w:rsidR="00B30AF8" w:rsidRPr="0085654B">
        <w:rPr>
          <w:rFonts w:ascii="Arial" w:hAnsi="Arial" w:cs="Arial"/>
        </w:rPr>
        <w:t>dem</w:t>
      </w:r>
      <w:r w:rsidR="00B30AF8" w:rsidRPr="00B30AF8">
        <w:rPr>
          <w:rFonts w:ascii="Arial" w:hAnsi="Arial" w:cs="Arial"/>
        </w:rPr>
        <w:t xml:space="preserve"> BVDM </w:t>
      </w:r>
      <w:r w:rsidR="00651A46">
        <w:rPr>
          <w:rFonts w:ascii="Arial" w:hAnsi="Arial" w:cs="Arial"/>
        </w:rPr>
        <w:t>und Koelnmesse herzlich einladen.</w:t>
      </w:r>
      <w:r w:rsidRPr="00B30AF8">
        <w:rPr>
          <w:rFonts w:ascii="Arial" w:hAnsi="Arial" w:cs="Arial"/>
        </w:rPr>
        <w:t xml:space="preserve"> </w:t>
      </w:r>
    </w:p>
    <w:p w:rsidR="00CA6674" w:rsidRPr="00231A66" w:rsidRDefault="00CA6674" w:rsidP="00A241AA">
      <w:pPr>
        <w:spacing w:after="120" w:line="360" w:lineRule="auto"/>
        <w:rPr>
          <w:rFonts w:ascii="Arial" w:hAnsi="Arial" w:cs="Arial"/>
          <w:sz w:val="18"/>
          <w:szCs w:val="18"/>
        </w:rPr>
      </w:pPr>
      <w:r w:rsidRPr="00231A66">
        <w:rPr>
          <w:rFonts w:ascii="Arial" w:hAnsi="Arial" w:cs="Arial"/>
          <w:sz w:val="18"/>
          <w:szCs w:val="18"/>
        </w:rPr>
        <w:t>Download-Text und Fotos unter www.wohnenundbuero.de</w:t>
      </w:r>
    </w:p>
    <w:p w:rsidR="00CA6674" w:rsidRPr="00231A66" w:rsidRDefault="00CA6674" w:rsidP="00A241AA">
      <w:pPr>
        <w:spacing w:after="120" w:line="360" w:lineRule="auto"/>
        <w:rPr>
          <w:rFonts w:ascii="Arial" w:hAnsi="Arial" w:cs="Arial"/>
          <w:sz w:val="18"/>
          <w:szCs w:val="18"/>
        </w:rPr>
      </w:pPr>
      <w:r w:rsidRPr="00231A66">
        <w:rPr>
          <w:rFonts w:ascii="Arial" w:hAnsi="Arial" w:cs="Arial"/>
          <w:sz w:val="18"/>
          <w:szCs w:val="18"/>
        </w:rPr>
        <w:t xml:space="preserve">Der </w:t>
      </w:r>
      <w:r w:rsidR="00B30AF8" w:rsidRPr="00231A66">
        <w:rPr>
          <w:rFonts w:ascii="Arial" w:hAnsi="Arial" w:cs="Arial"/>
          <w:sz w:val="18"/>
          <w:szCs w:val="18"/>
        </w:rPr>
        <w:t>Handelsverband Möbel und Küchen</w:t>
      </w:r>
      <w:r w:rsidRPr="00231A66">
        <w:rPr>
          <w:rFonts w:ascii="Arial" w:hAnsi="Arial" w:cs="Arial"/>
          <w:sz w:val="18"/>
          <w:szCs w:val="18"/>
        </w:rPr>
        <w:t xml:space="preserve"> (BVDM) ist die berufspolitische und branchenfachliche Interessenvertretung des Fachhandels mit Möbeln, Küchen und Einrichtungsgegenständen in Deutschland. Der Verband vertritt die Interessen von rund 9.000 Unternehmen an rund 10.000 Standorten mit ca. 100.000 Beschäftig</w:t>
      </w:r>
      <w:r w:rsidR="005B5E04">
        <w:rPr>
          <w:rFonts w:ascii="Arial" w:hAnsi="Arial" w:cs="Arial"/>
          <w:sz w:val="18"/>
          <w:szCs w:val="18"/>
        </w:rPr>
        <w:softHyphen/>
      </w:r>
      <w:r w:rsidRPr="00231A66">
        <w:rPr>
          <w:rFonts w:ascii="Arial" w:hAnsi="Arial" w:cs="Arial"/>
          <w:sz w:val="18"/>
          <w:szCs w:val="18"/>
        </w:rPr>
        <w:t>ten. Der BVDM gehört als Fachverband dem Handelsverband Deutschland (HDE) an. Seine acht Landesverbände betreuen den Möbel-, Küchen- und Einrichtungs</w:t>
      </w:r>
      <w:r w:rsidR="005B5E04">
        <w:rPr>
          <w:rFonts w:ascii="Arial" w:hAnsi="Arial" w:cs="Arial"/>
          <w:sz w:val="18"/>
          <w:szCs w:val="18"/>
        </w:rPr>
        <w:softHyphen/>
      </w:r>
      <w:r w:rsidRPr="00231A66">
        <w:rPr>
          <w:rFonts w:ascii="Arial" w:hAnsi="Arial" w:cs="Arial"/>
          <w:sz w:val="18"/>
          <w:szCs w:val="18"/>
        </w:rPr>
        <w:t xml:space="preserve">fachhandel der </w:t>
      </w:r>
      <w:r w:rsidR="005B5E04">
        <w:rPr>
          <w:rFonts w:ascii="Arial" w:hAnsi="Arial" w:cs="Arial"/>
          <w:sz w:val="18"/>
          <w:szCs w:val="18"/>
        </w:rPr>
        <w:t>H</w:t>
      </w:r>
      <w:r w:rsidRPr="00231A66">
        <w:rPr>
          <w:rFonts w:ascii="Arial" w:hAnsi="Arial" w:cs="Arial"/>
          <w:sz w:val="18"/>
          <w:szCs w:val="18"/>
        </w:rPr>
        <w:t>andelsorganisation vor Ort.</w:t>
      </w:r>
    </w:p>
    <w:p w:rsidR="00CA6674" w:rsidRPr="00231A66" w:rsidRDefault="00CA6674" w:rsidP="00A241AA">
      <w:pPr>
        <w:rPr>
          <w:rFonts w:ascii="Arial" w:hAnsi="Arial" w:cs="Arial"/>
          <w:sz w:val="18"/>
          <w:szCs w:val="18"/>
        </w:rPr>
      </w:pPr>
      <w:r w:rsidRPr="00231A66">
        <w:rPr>
          <w:rFonts w:ascii="Arial" w:hAnsi="Arial" w:cs="Arial"/>
          <w:b/>
          <w:sz w:val="18"/>
          <w:szCs w:val="18"/>
        </w:rPr>
        <w:t>Kontakt:</w:t>
      </w:r>
      <w:r w:rsidR="00B30AF8" w:rsidRPr="00231A66">
        <w:rPr>
          <w:rFonts w:ascii="Arial" w:hAnsi="Arial" w:cs="Arial"/>
          <w:b/>
          <w:sz w:val="18"/>
          <w:szCs w:val="18"/>
        </w:rPr>
        <w:br/>
      </w:r>
      <w:r w:rsidR="00B30AF8" w:rsidRPr="00231A66">
        <w:rPr>
          <w:rFonts w:ascii="Arial" w:hAnsi="Arial" w:cs="Arial"/>
          <w:sz w:val="18"/>
          <w:szCs w:val="18"/>
        </w:rPr>
        <w:t>Handelsverband Möbel und Küchen (BVDM)</w:t>
      </w:r>
      <w:r w:rsidR="00B30AF8" w:rsidRPr="00231A66">
        <w:rPr>
          <w:rFonts w:ascii="Arial" w:hAnsi="Arial" w:cs="Arial"/>
          <w:sz w:val="18"/>
          <w:szCs w:val="18"/>
        </w:rPr>
        <w:br/>
      </w:r>
      <w:r w:rsidRPr="00231A66">
        <w:rPr>
          <w:rFonts w:ascii="Arial" w:hAnsi="Arial" w:cs="Arial"/>
          <w:sz w:val="18"/>
          <w:szCs w:val="18"/>
        </w:rPr>
        <w:t>Frangenheimstraße 6, 50931 Köln</w:t>
      </w:r>
      <w:r w:rsidR="00B30AF8" w:rsidRPr="00231A66">
        <w:rPr>
          <w:rFonts w:ascii="Arial" w:hAnsi="Arial" w:cs="Arial"/>
          <w:sz w:val="18"/>
          <w:szCs w:val="18"/>
        </w:rPr>
        <w:br/>
      </w:r>
      <w:r w:rsidR="00E53208">
        <w:rPr>
          <w:rFonts w:ascii="Arial" w:hAnsi="Arial" w:cs="Arial"/>
          <w:sz w:val="18"/>
          <w:szCs w:val="18"/>
        </w:rPr>
        <w:t>Tel. 0221/940 83-50</w:t>
      </w:r>
      <w:r w:rsidR="00C530C7">
        <w:rPr>
          <w:rFonts w:ascii="Arial" w:hAnsi="Arial" w:cs="Arial"/>
          <w:sz w:val="18"/>
          <w:szCs w:val="18"/>
        </w:rPr>
        <w:t xml:space="preserve">; </w:t>
      </w:r>
      <w:r w:rsidRPr="00231A66">
        <w:rPr>
          <w:rFonts w:ascii="Arial" w:hAnsi="Arial" w:cs="Arial"/>
          <w:sz w:val="18"/>
          <w:szCs w:val="18"/>
        </w:rPr>
        <w:t>auf der imm cologne: Tel. 0174/475 76 91</w:t>
      </w:r>
      <w:r w:rsidR="00B30AF8" w:rsidRPr="00231A66">
        <w:rPr>
          <w:rFonts w:ascii="Arial" w:hAnsi="Arial" w:cs="Arial"/>
          <w:sz w:val="18"/>
          <w:szCs w:val="18"/>
        </w:rPr>
        <w:br/>
      </w:r>
      <w:r w:rsidRPr="00231A66">
        <w:rPr>
          <w:rFonts w:ascii="Arial" w:hAnsi="Arial" w:cs="Arial"/>
          <w:sz w:val="18"/>
          <w:szCs w:val="18"/>
        </w:rPr>
        <w:t xml:space="preserve">bvdm@wohnenundbuero.de, </w:t>
      </w:r>
      <w:r w:rsidR="00B30AF8" w:rsidRPr="00231A66">
        <w:rPr>
          <w:rFonts w:ascii="Arial" w:hAnsi="Arial" w:cs="Arial"/>
          <w:sz w:val="18"/>
          <w:szCs w:val="18"/>
        </w:rPr>
        <w:t>www.wohnenundbuero.de</w:t>
      </w:r>
      <w:r w:rsidR="00B30AF8" w:rsidRPr="00231A66">
        <w:rPr>
          <w:rFonts w:ascii="Arial" w:hAnsi="Arial" w:cs="Arial"/>
          <w:sz w:val="18"/>
          <w:szCs w:val="18"/>
        </w:rPr>
        <w:br/>
      </w:r>
      <w:r w:rsidRPr="00231A66">
        <w:rPr>
          <w:rFonts w:ascii="Arial" w:hAnsi="Arial" w:cs="Arial"/>
          <w:sz w:val="18"/>
          <w:szCs w:val="18"/>
        </w:rPr>
        <w:t>Thomas Grothkopp, Hauptgeschäftsführer</w:t>
      </w:r>
      <w:r w:rsidR="00B30AF8" w:rsidRPr="00231A66">
        <w:rPr>
          <w:rFonts w:ascii="Arial" w:hAnsi="Arial" w:cs="Arial"/>
          <w:sz w:val="18"/>
          <w:szCs w:val="18"/>
        </w:rPr>
        <w:br/>
      </w:r>
      <w:r w:rsidR="004B10BC">
        <w:rPr>
          <w:rFonts w:ascii="Arial" w:hAnsi="Arial" w:cs="Arial"/>
          <w:sz w:val="18"/>
          <w:szCs w:val="18"/>
        </w:rPr>
        <w:t>Christian Haeser, Geschäftsführer</w:t>
      </w:r>
      <w:r w:rsidR="004B10BC">
        <w:rPr>
          <w:rFonts w:ascii="Arial" w:hAnsi="Arial" w:cs="Arial"/>
          <w:sz w:val="18"/>
          <w:szCs w:val="18"/>
        </w:rPr>
        <w:br/>
      </w:r>
      <w:r w:rsidRPr="00231A66">
        <w:rPr>
          <w:rFonts w:ascii="Arial" w:hAnsi="Arial" w:cs="Arial"/>
          <w:sz w:val="18"/>
          <w:szCs w:val="18"/>
        </w:rPr>
        <w:t>André F. Kunz, Geschäftsführer</w:t>
      </w:r>
    </w:p>
    <w:sectPr w:rsidR="00CA6674" w:rsidRPr="00231A66" w:rsidSect="00A13CB4">
      <w:headerReference w:type="default" r:id="rId9"/>
      <w:pgSz w:w="11906" w:h="16838"/>
      <w:pgMar w:top="1417" w:right="3826"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A90" w:rsidRDefault="00B70A90" w:rsidP="00A13CB4">
      <w:pPr>
        <w:spacing w:after="0" w:line="240" w:lineRule="auto"/>
      </w:pPr>
      <w:r>
        <w:separator/>
      </w:r>
    </w:p>
  </w:endnote>
  <w:endnote w:type="continuationSeparator" w:id="0">
    <w:p w:rsidR="00B70A90" w:rsidRDefault="00B70A90" w:rsidP="00A1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loOT-Medi">
    <w:altName w:val="Calibri"/>
    <w:panose1 w:val="020B0604030101020102"/>
    <w:charset w:val="00"/>
    <w:family w:val="swiss"/>
    <w:notTrueType/>
    <w:pitch w:val="variable"/>
    <w:sig w:usb0="800000EF" w:usb1="4000205B"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A90" w:rsidRDefault="00B70A90" w:rsidP="00A13CB4">
      <w:pPr>
        <w:spacing w:after="0" w:line="240" w:lineRule="auto"/>
      </w:pPr>
      <w:r>
        <w:separator/>
      </w:r>
    </w:p>
  </w:footnote>
  <w:footnote w:type="continuationSeparator" w:id="0">
    <w:p w:rsidR="00B70A90" w:rsidRDefault="00B70A90" w:rsidP="00A13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A6D" w:rsidRDefault="0047274B">
    <w:pPr>
      <w:pStyle w:val="Kopfzeile"/>
    </w:pPr>
    <w:r>
      <w:fldChar w:fldCharType="begin"/>
    </w:r>
    <w:r>
      <w:instrText xml:space="preserve"> PAGE   \* MERGEFORMAT </w:instrText>
    </w:r>
    <w:r>
      <w:fldChar w:fldCharType="separate"/>
    </w:r>
    <w:r w:rsidR="00FD272E">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724C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C552E00"/>
    <w:multiLevelType w:val="hybridMultilevel"/>
    <w:tmpl w:val="FF1A52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53B6B"/>
    <w:rsid w:val="00003A97"/>
    <w:rsid w:val="000159F5"/>
    <w:rsid w:val="00025F96"/>
    <w:rsid w:val="000363CC"/>
    <w:rsid w:val="0005541D"/>
    <w:rsid w:val="000608B6"/>
    <w:rsid w:val="00070358"/>
    <w:rsid w:val="00074221"/>
    <w:rsid w:val="00091E4E"/>
    <w:rsid w:val="000A79E6"/>
    <w:rsid w:val="000C37BD"/>
    <w:rsid w:val="000C41CF"/>
    <w:rsid w:val="00105ECE"/>
    <w:rsid w:val="00110749"/>
    <w:rsid w:val="001458A9"/>
    <w:rsid w:val="00146EC9"/>
    <w:rsid w:val="00150363"/>
    <w:rsid w:val="00154BBA"/>
    <w:rsid w:val="001B3033"/>
    <w:rsid w:val="001B5F1E"/>
    <w:rsid w:val="001C16CE"/>
    <w:rsid w:val="001D6FA6"/>
    <w:rsid w:val="001E435A"/>
    <w:rsid w:val="001F5AE4"/>
    <w:rsid w:val="002007FD"/>
    <w:rsid w:val="00202EB3"/>
    <w:rsid w:val="0020558E"/>
    <w:rsid w:val="002124F0"/>
    <w:rsid w:val="00231A66"/>
    <w:rsid w:val="002425EC"/>
    <w:rsid w:val="0027333A"/>
    <w:rsid w:val="00280D97"/>
    <w:rsid w:val="00287874"/>
    <w:rsid w:val="002922B7"/>
    <w:rsid w:val="00295CAD"/>
    <w:rsid w:val="002A790D"/>
    <w:rsid w:val="002B6F42"/>
    <w:rsid w:val="002C7C87"/>
    <w:rsid w:val="002E6E94"/>
    <w:rsid w:val="00307F4F"/>
    <w:rsid w:val="00330D8D"/>
    <w:rsid w:val="00351508"/>
    <w:rsid w:val="0035241D"/>
    <w:rsid w:val="00356FBC"/>
    <w:rsid w:val="00361EC8"/>
    <w:rsid w:val="00364BCF"/>
    <w:rsid w:val="00374A68"/>
    <w:rsid w:val="00397265"/>
    <w:rsid w:val="003D3FE6"/>
    <w:rsid w:val="003D7284"/>
    <w:rsid w:val="003F2FF8"/>
    <w:rsid w:val="003F3B83"/>
    <w:rsid w:val="003F5375"/>
    <w:rsid w:val="004353AC"/>
    <w:rsid w:val="00457EAC"/>
    <w:rsid w:val="0047274B"/>
    <w:rsid w:val="004A4000"/>
    <w:rsid w:val="004A7E16"/>
    <w:rsid w:val="004B0BBD"/>
    <w:rsid w:val="004B10BC"/>
    <w:rsid w:val="004D5864"/>
    <w:rsid w:val="004E3FA2"/>
    <w:rsid w:val="004E754F"/>
    <w:rsid w:val="005514F9"/>
    <w:rsid w:val="00555345"/>
    <w:rsid w:val="00582968"/>
    <w:rsid w:val="005979E2"/>
    <w:rsid w:val="005A4F09"/>
    <w:rsid w:val="005B0312"/>
    <w:rsid w:val="005B5E04"/>
    <w:rsid w:val="005B6442"/>
    <w:rsid w:val="005C0B1D"/>
    <w:rsid w:val="00624C93"/>
    <w:rsid w:val="00625D26"/>
    <w:rsid w:val="00631F37"/>
    <w:rsid w:val="00642075"/>
    <w:rsid w:val="00651A46"/>
    <w:rsid w:val="00654560"/>
    <w:rsid w:val="006673F9"/>
    <w:rsid w:val="006872C8"/>
    <w:rsid w:val="00691451"/>
    <w:rsid w:val="006B0294"/>
    <w:rsid w:val="006D4CF4"/>
    <w:rsid w:val="006D60CC"/>
    <w:rsid w:val="007060D9"/>
    <w:rsid w:val="00713CA4"/>
    <w:rsid w:val="00744AAF"/>
    <w:rsid w:val="007647D9"/>
    <w:rsid w:val="007704FC"/>
    <w:rsid w:val="00793E28"/>
    <w:rsid w:val="007A7E86"/>
    <w:rsid w:val="007E6A62"/>
    <w:rsid w:val="00801CA9"/>
    <w:rsid w:val="00815725"/>
    <w:rsid w:val="00817C39"/>
    <w:rsid w:val="008232AE"/>
    <w:rsid w:val="00824C8A"/>
    <w:rsid w:val="00833A6D"/>
    <w:rsid w:val="00843D8C"/>
    <w:rsid w:val="0085654B"/>
    <w:rsid w:val="00861A9D"/>
    <w:rsid w:val="00871EFE"/>
    <w:rsid w:val="0087625D"/>
    <w:rsid w:val="008845B0"/>
    <w:rsid w:val="008A15CF"/>
    <w:rsid w:val="008A375F"/>
    <w:rsid w:val="008A3A1C"/>
    <w:rsid w:val="008F2606"/>
    <w:rsid w:val="009129EF"/>
    <w:rsid w:val="00926254"/>
    <w:rsid w:val="00931457"/>
    <w:rsid w:val="00964453"/>
    <w:rsid w:val="0096792E"/>
    <w:rsid w:val="0097406A"/>
    <w:rsid w:val="009847CB"/>
    <w:rsid w:val="009A1F1A"/>
    <w:rsid w:val="009C13DB"/>
    <w:rsid w:val="009C4F1D"/>
    <w:rsid w:val="009D53AB"/>
    <w:rsid w:val="00A0083F"/>
    <w:rsid w:val="00A13CB4"/>
    <w:rsid w:val="00A241AA"/>
    <w:rsid w:val="00A34ECE"/>
    <w:rsid w:val="00A557EC"/>
    <w:rsid w:val="00A60A48"/>
    <w:rsid w:val="00A64200"/>
    <w:rsid w:val="00A81EF9"/>
    <w:rsid w:val="00A84712"/>
    <w:rsid w:val="00A93AC6"/>
    <w:rsid w:val="00AC5E69"/>
    <w:rsid w:val="00B21945"/>
    <w:rsid w:val="00B30AF8"/>
    <w:rsid w:val="00B426D0"/>
    <w:rsid w:val="00B70A90"/>
    <w:rsid w:val="00B84F47"/>
    <w:rsid w:val="00B85762"/>
    <w:rsid w:val="00B871CC"/>
    <w:rsid w:val="00B93CDD"/>
    <w:rsid w:val="00BB14B4"/>
    <w:rsid w:val="00BC3493"/>
    <w:rsid w:val="00BD3763"/>
    <w:rsid w:val="00BE4724"/>
    <w:rsid w:val="00C02EF3"/>
    <w:rsid w:val="00C321BF"/>
    <w:rsid w:val="00C32CEE"/>
    <w:rsid w:val="00C335F3"/>
    <w:rsid w:val="00C505DF"/>
    <w:rsid w:val="00C530C7"/>
    <w:rsid w:val="00C53B6B"/>
    <w:rsid w:val="00C54BBE"/>
    <w:rsid w:val="00C65348"/>
    <w:rsid w:val="00C8103F"/>
    <w:rsid w:val="00C956D7"/>
    <w:rsid w:val="00C95717"/>
    <w:rsid w:val="00CA6674"/>
    <w:rsid w:val="00CD7C0D"/>
    <w:rsid w:val="00CE6DFE"/>
    <w:rsid w:val="00CF1739"/>
    <w:rsid w:val="00CF6537"/>
    <w:rsid w:val="00D313F3"/>
    <w:rsid w:val="00D33F96"/>
    <w:rsid w:val="00D51892"/>
    <w:rsid w:val="00D63628"/>
    <w:rsid w:val="00D70A21"/>
    <w:rsid w:val="00D87B63"/>
    <w:rsid w:val="00DA1569"/>
    <w:rsid w:val="00DC202C"/>
    <w:rsid w:val="00DD6207"/>
    <w:rsid w:val="00DE0F0B"/>
    <w:rsid w:val="00E05565"/>
    <w:rsid w:val="00E3203E"/>
    <w:rsid w:val="00E46E5B"/>
    <w:rsid w:val="00E53208"/>
    <w:rsid w:val="00E613C1"/>
    <w:rsid w:val="00EA5991"/>
    <w:rsid w:val="00EB6FD5"/>
    <w:rsid w:val="00ED2033"/>
    <w:rsid w:val="00ED7139"/>
    <w:rsid w:val="00EE0FC4"/>
    <w:rsid w:val="00EE3327"/>
    <w:rsid w:val="00F513A0"/>
    <w:rsid w:val="00F870F8"/>
    <w:rsid w:val="00FA6DF5"/>
    <w:rsid w:val="00FB303A"/>
    <w:rsid w:val="00FB3BF3"/>
    <w:rsid w:val="00FD272E"/>
    <w:rsid w:val="00FF46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3A59E75-0F56-4A1F-AB3B-785DA48A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71CC"/>
  </w:style>
  <w:style w:type="paragraph" w:styleId="berschrift1">
    <w:name w:val="heading 1"/>
    <w:basedOn w:val="Standard"/>
    <w:next w:val="Standard"/>
    <w:link w:val="berschrift1Zchn"/>
    <w:uiPriority w:val="9"/>
    <w:qFormat/>
    <w:rsid w:val="00BD37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BD37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BD37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53B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B6B"/>
    <w:rPr>
      <w:rFonts w:ascii="Tahoma" w:hAnsi="Tahoma" w:cs="Tahoma"/>
      <w:sz w:val="16"/>
      <w:szCs w:val="16"/>
    </w:rPr>
  </w:style>
  <w:style w:type="character" w:styleId="Hyperlink">
    <w:name w:val="Hyperlink"/>
    <w:basedOn w:val="Absatz-Standardschriftart"/>
    <w:uiPriority w:val="99"/>
    <w:unhideWhenUsed/>
    <w:rsid w:val="00C53B6B"/>
    <w:rPr>
      <w:color w:val="0000FF" w:themeColor="hyperlink"/>
      <w:u w:val="single"/>
    </w:rPr>
  </w:style>
  <w:style w:type="paragraph" w:styleId="Kopfzeile">
    <w:name w:val="header"/>
    <w:basedOn w:val="Standard"/>
    <w:link w:val="KopfzeileZchn"/>
    <w:unhideWhenUsed/>
    <w:rsid w:val="00A13C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3CB4"/>
  </w:style>
  <w:style w:type="paragraph" w:styleId="Fuzeile">
    <w:name w:val="footer"/>
    <w:basedOn w:val="Standard"/>
    <w:link w:val="FuzeileZchn"/>
    <w:uiPriority w:val="99"/>
    <w:semiHidden/>
    <w:unhideWhenUsed/>
    <w:rsid w:val="00A13CB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13CB4"/>
  </w:style>
  <w:style w:type="character" w:customStyle="1" w:styleId="berschrift1Zchn">
    <w:name w:val="Überschrift 1 Zchn"/>
    <w:basedOn w:val="Absatz-Standardschriftart"/>
    <w:link w:val="berschrift1"/>
    <w:uiPriority w:val="9"/>
    <w:rsid w:val="00BD3763"/>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BD3763"/>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BD3763"/>
    <w:rPr>
      <w:rFonts w:asciiTheme="majorHAnsi" w:eastAsiaTheme="majorEastAsia" w:hAnsiTheme="majorHAnsi" w:cstheme="majorBidi"/>
      <w:color w:val="243F60" w:themeColor="accent1" w:themeShade="7F"/>
      <w:sz w:val="24"/>
      <w:szCs w:val="24"/>
    </w:rPr>
  </w:style>
  <w:style w:type="paragraph" w:styleId="Datum">
    <w:name w:val="Date"/>
    <w:basedOn w:val="Standard"/>
    <w:next w:val="Standard"/>
    <w:link w:val="DatumZchn"/>
    <w:uiPriority w:val="99"/>
    <w:unhideWhenUsed/>
    <w:rsid w:val="00BD3763"/>
  </w:style>
  <w:style w:type="character" w:customStyle="1" w:styleId="DatumZchn">
    <w:name w:val="Datum Zchn"/>
    <w:basedOn w:val="Absatz-Standardschriftart"/>
    <w:link w:val="Datum"/>
    <w:uiPriority w:val="99"/>
    <w:rsid w:val="00BD3763"/>
  </w:style>
  <w:style w:type="paragraph" w:styleId="Aufzhlungszeichen">
    <w:name w:val="List Bullet"/>
    <w:basedOn w:val="Standard"/>
    <w:uiPriority w:val="99"/>
    <w:unhideWhenUsed/>
    <w:rsid w:val="00BD3763"/>
    <w:pPr>
      <w:numPr>
        <w:numId w:val="2"/>
      </w:numPr>
      <w:contextualSpacing/>
    </w:pPr>
  </w:style>
  <w:style w:type="paragraph" w:styleId="Textkrper">
    <w:name w:val="Body Text"/>
    <w:basedOn w:val="Standard"/>
    <w:link w:val="TextkrperZchn"/>
    <w:uiPriority w:val="99"/>
    <w:unhideWhenUsed/>
    <w:rsid w:val="00BD3763"/>
    <w:pPr>
      <w:spacing w:after="120"/>
    </w:pPr>
  </w:style>
  <w:style w:type="character" w:customStyle="1" w:styleId="TextkrperZchn">
    <w:name w:val="Textkörper Zchn"/>
    <w:basedOn w:val="Absatz-Standardschriftart"/>
    <w:link w:val="Textkrper"/>
    <w:uiPriority w:val="99"/>
    <w:rsid w:val="00BD3763"/>
  </w:style>
  <w:style w:type="paragraph" w:customStyle="1" w:styleId="Betreffzeile">
    <w:name w:val="Betreffzeile"/>
    <w:basedOn w:val="Standard"/>
    <w:rsid w:val="00BD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07B28-3093-4DC6-BF5F-BAE15148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1620</Words>
  <Characters>10206</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Imke Ide</dc:creator>
  <cp:lastModifiedBy>Oliver Hagemann</cp:lastModifiedBy>
  <cp:revision>68</cp:revision>
  <cp:lastPrinted>2020-01-08T08:30:00Z</cp:lastPrinted>
  <dcterms:created xsi:type="dcterms:W3CDTF">2017-01-06T08:26:00Z</dcterms:created>
  <dcterms:modified xsi:type="dcterms:W3CDTF">2020-01-08T12:27:00Z</dcterms:modified>
</cp:coreProperties>
</file>